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A45D" w14:textId="79E3F9E5" w:rsidR="0BC1F774" w:rsidRPr="00FC31FE" w:rsidRDefault="7ECF9B29" w:rsidP="5FFBD038">
      <w:pPr>
        <w:pStyle w:val="Reportcovertitle"/>
        <w:rPr>
          <w:rFonts w:asciiTheme="majorHAnsi" w:hAnsiTheme="majorHAnsi" w:cstheme="majorHAnsi"/>
          <w:i/>
          <w:iCs/>
          <w:sz w:val="60"/>
          <w:szCs w:val="60"/>
        </w:rPr>
      </w:pPr>
      <w:r w:rsidRPr="00FC31FE">
        <w:rPr>
          <w:rFonts w:asciiTheme="majorHAnsi" w:hAnsiTheme="majorHAnsi" w:cstheme="majorHAnsi"/>
          <w:sz w:val="60"/>
          <w:szCs w:val="60"/>
        </w:rPr>
        <w:t xml:space="preserve">Principles for the </w:t>
      </w:r>
      <w:r w:rsidR="40E2FEBE" w:rsidRPr="00FC31FE">
        <w:rPr>
          <w:rFonts w:asciiTheme="majorHAnsi" w:hAnsiTheme="majorHAnsi" w:cstheme="majorHAnsi"/>
          <w:sz w:val="60"/>
          <w:szCs w:val="60"/>
        </w:rPr>
        <w:t>D</w:t>
      </w:r>
      <w:r w:rsidRPr="00FC31FE">
        <w:rPr>
          <w:rFonts w:asciiTheme="majorHAnsi" w:hAnsiTheme="majorHAnsi" w:cstheme="majorHAnsi"/>
          <w:sz w:val="60"/>
          <w:szCs w:val="60"/>
        </w:rPr>
        <w:t>emand</w:t>
      </w:r>
      <w:r w:rsidR="2060DFFA" w:rsidRPr="00FC31FE">
        <w:rPr>
          <w:rFonts w:asciiTheme="majorHAnsi" w:hAnsiTheme="majorHAnsi" w:cstheme="majorHAnsi"/>
          <w:sz w:val="60"/>
          <w:szCs w:val="60"/>
        </w:rPr>
        <w:t xml:space="preserve"> </w:t>
      </w:r>
      <w:r w:rsidR="694E42F1" w:rsidRPr="00FC31FE">
        <w:rPr>
          <w:rFonts w:asciiTheme="majorHAnsi" w:hAnsiTheme="majorHAnsi" w:cstheme="majorHAnsi"/>
          <w:sz w:val="60"/>
          <w:szCs w:val="60"/>
        </w:rPr>
        <w:t>A</w:t>
      </w:r>
      <w:r w:rsidRPr="00FC31FE">
        <w:rPr>
          <w:rFonts w:asciiTheme="majorHAnsi" w:hAnsiTheme="majorHAnsi" w:cstheme="majorHAnsi"/>
          <w:sz w:val="60"/>
          <w:szCs w:val="60"/>
        </w:rPr>
        <w:t xml:space="preserve">ssessment and </w:t>
      </w:r>
      <w:r w:rsidR="1610836D" w:rsidRPr="00FC31FE">
        <w:rPr>
          <w:rFonts w:asciiTheme="majorHAnsi" w:hAnsiTheme="majorHAnsi" w:cstheme="majorHAnsi"/>
          <w:sz w:val="60"/>
          <w:szCs w:val="60"/>
        </w:rPr>
        <w:t>C</w:t>
      </w:r>
      <w:r w:rsidRPr="00FC31FE">
        <w:rPr>
          <w:rFonts w:asciiTheme="majorHAnsi" w:hAnsiTheme="majorHAnsi" w:cstheme="majorHAnsi"/>
          <w:sz w:val="60"/>
          <w:szCs w:val="60"/>
        </w:rPr>
        <w:t xml:space="preserve">ommissioning of </w:t>
      </w:r>
      <w:r w:rsidR="731AD8F8" w:rsidRPr="00FC31FE">
        <w:rPr>
          <w:rFonts w:asciiTheme="majorHAnsi" w:eastAsia="Arial" w:hAnsiTheme="majorHAnsi" w:cstheme="majorHAnsi"/>
          <w:bCs/>
          <w:sz w:val="60"/>
          <w:szCs w:val="60"/>
        </w:rPr>
        <w:t>Community Specialist Pra</w:t>
      </w:r>
      <w:r w:rsidR="44BB57DB" w:rsidRPr="00FC31FE">
        <w:rPr>
          <w:rFonts w:asciiTheme="majorHAnsi" w:eastAsia="Arial" w:hAnsiTheme="majorHAnsi" w:cstheme="majorHAnsi"/>
          <w:bCs/>
          <w:sz w:val="60"/>
          <w:szCs w:val="60"/>
        </w:rPr>
        <w:t>c</w:t>
      </w:r>
      <w:r w:rsidR="731AD8F8" w:rsidRPr="00FC31FE">
        <w:rPr>
          <w:rFonts w:asciiTheme="majorHAnsi" w:eastAsia="Arial" w:hAnsiTheme="majorHAnsi" w:cstheme="majorHAnsi"/>
          <w:bCs/>
          <w:sz w:val="60"/>
          <w:szCs w:val="60"/>
        </w:rPr>
        <w:t>ti</w:t>
      </w:r>
      <w:r w:rsidR="00E6059D">
        <w:rPr>
          <w:rFonts w:asciiTheme="majorHAnsi" w:eastAsia="Arial" w:hAnsiTheme="majorHAnsi" w:cstheme="majorHAnsi"/>
          <w:bCs/>
          <w:sz w:val="60"/>
          <w:szCs w:val="60"/>
        </w:rPr>
        <w:t>tioners</w:t>
      </w:r>
      <w:r w:rsidR="731AD8F8" w:rsidRPr="00FC31FE">
        <w:rPr>
          <w:rFonts w:asciiTheme="majorHAnsi" w:eastAsia="Arial" w:hAnsiTheme="majorHAnsi" w:cstheme="majorHAnsi"/>
          <w:bCs/>
          <w:sz w:val="60"/>
          <w:szCs w:val="60"/>
        </w:rPr>
        <w:t xml:space="preserve"> and Specialist Comm</w:t>
      </w:r>
      <w:r w:rsidR="00E6059D">
        <w:rPr>
          <w:rFonts w:asciiTheme="majorHAnsi" w:eastAsia="Arial" w:hAnsiTheme="majorHAnsi" w:cstheme="majorHAnsi"/>
          <w:bCs/>
          <w:sz w:val="60"/>
          <w:szCs w:val="60"/>
        </w:rPr>
        <w:t>unity Practitioners</w:t>
      </w:r>
      <w:r w:rsidR="731AD8F8" w:rsidRPr="00FC31FE">
        <w:rPr>
          <w:rFonts w:asciiTheme="majorHAnsi" w:hAnsiTheme="majorHAnsi" w:cstheme="majorHAnsi"/>
          <w:sz w:val="60"/>
          <w:szCs w:val="60"/>
        </w:rPr>
        <w:t xml:space="preserve"> </w:t>
      </w:r>
      <w:r w:rsidRPr="00FC31FE">
        <w:rPr>
          <w:rFonts w:asciiTheme="majorHAnsi" w:hAnsiTheme="majorHAnsi" w:cstheme="majorHAnsi"/>
          <w:sz w:val="60"/>
          <w:szCs w:val="60"/>
        </w:rPr>
        <w:t>in the North</w:t>
      </w:r>
      <w:r w:rsidR="000A4F41">
        <w:rPr>
          <w:rFonts w:asciiTheme="majorHAnsi" w:hAnsiTheme="majorHAnsi" w:cstheme="majorHAnsi"/>
          <w:sz w:val="60"/>
          <w:szCs w:val="60"/>
        </w:rPr>
        <w:t>w</w:t>
      </w:r>
      <w:r w:rsidRPr="00FC31FE">
        <w:rPr>
          <w:rFonts w:asciiTheme="majorHAnsi" w:hAnsiTheme="majorHAnsi" w:cstheme="majorHAnsi"/>
          <w:sz w:val="60"/>
          <w:szCs w:val="60"/>
        </w:rPr>
        <w:t>est of England (202</w:t>
      </w:r>
      <w:r w:rsidR="00E6059D">
        <w:rPr>
          <w:rFonts w:asciiTheme="majorHAnsi" w:hAnsiTheme="majorHAnsi" w:cstheme="majorHAnsi"/>
          <w:sz w:val="60"/>
          <w:szCs w:val="60"/>
        </w:rPr>
        <w:t>4</w:t>
      </w:r>
      <w:r w:rsidR="00DC17C5" w:rsidRPr="00FC31FE">
        <w:rPr>
          <w:rFonts w:asciiTheme="majorHAnsi" w:hAnsiTheme="majorHAnsi" w:cstheme="majorHAnsi"/>
          <w:sz w:val="60"/>
          <w:szCs w:val="60"/>
        </w:rPr>
        <w:t>/</w:t>
      </w:r>
      <w:r w:rsidRPr="00FC31FE">
        <w:rPr>
          <w:rFonts w:asciiTheme="majorHAnsi" w:hAnsiTheme="majorHAnsi" w:cstheme="majorHAnsi"/>
          <w:sz w:val="60"/>
          <w:szCs w:val="60"/>
        </w:rPr>
        <w:t>2</w:t>
      </w:r>
      <w:r w:rsidR="00E6059D">
        <w:rPr>
          <w:rFonts w:asciiTheme="majorHAnsi" w:hAnsiTheme="majorHAnsi" w:cstheme="majorHAnsi"/>
          <w:sz w:val="60"/>
          <w:szCs w:val="60"/>
        </w:rPr>
        <w:t>5</w:t>
      </w:r>
      <w:r w:rsidRPr="00FC31FE">
        <w:rPr>
          <w:rFonts w:asciiTheme="majorHAnsi" w:hAnsiTheme="majorHAnsi" w:cstheme="majorHAnsi"/>
          <w:sz w:val="60"/>
          <w:szCs w:val="60"/>
        </w:rPr>
        <w:t>)</w:t>
      </w:r>
    </w:p>
    <w:p w14:paraId="1EAA758F" w14:textId="74BAC512" w:rsidR="5CD086B5" w:rsidRPr="00FC31FE" w:rsidRDefault="5CD086B5">
      <w:pPr>
        <w:rPr>
          <w:rFonts w:asciiTheme="majorHAnsi" w:hAnsiTheme="majorHAnsi" w:cstheme="majorHAnsi"/>
        </w:rPr>
      </w:pPr>
    </w:p>
    <w:p w14:paraId="45A576FB" w14:textId="6CF93517" w:rsidR="29385C68" w:rsidRPr="00FC31FE" w:rsidRDefault="29385C68">
      <w:pPr>
        <w:rPr>
          <w:rFonts w:asciiTheme="majorHAnsi" w:hAnsiTheme="majorHAnsi" w:cstheme="majorHAnsi"/>
        </w:rPr>
      </w:pPr>
    </w:p>
    <w:p w14:paraId="41501CBF" w14:textId="2F910227" w:rsidR="4FAC77A4" w:rsidRPr="00FC31FE" w:rsidRDefault="4FAC77A4">
      <w:pPr>
        <w:rPr>
          <w:rFonts w:asciiTheme="majorHAnsi" w:hAnsiTheme="majorHAnsi" w:cstheme="majorHAnsi"/>
        </w:rPr>
      </w:pPr>
    </w:p>
    <w:p w14:paraId="690C5F6B" w14:textId="77777777" w:rsidR="0068530A" w:rsidRPr="00FC31FE" w:rsidRDefault="0068530A">
      <w:pPr>
        <w:rPr>
          <w:rFonts w:asciiTheme="majorHAnsi" w:hAnsiTheme="majorHAnsi" w:cstheme="majorHAnsi"/>
        </w:rPr>
      </w:pPr>
      <w:r w:rsidRPr="00FC31FE">
        <w:rPr>
          <w:rFonts w:asciiTheme="majorHAnsi" w:hAnsiTheme="majorHAnsi" w:cstheme="majorHAnsi"/>
        </w:rPr>
        <w:br w:type="page"/>
      </w:r>
    </w:p>
    <w:p w14:paraId="7CED1D7B" w14:textId="77777777" w:rsidR="4FAC77A4" w:rsidRPr="00FC31FE" w:rsidRDefault="4FAC77A4">
      <w:pPr>
        <w:rPr>
          <w:rFonts w:asciiTheme="majorHAnsi" w:hAnsiTheme="majorHAnsi" w:cstheme="majorHAnsi"/>
        </w:rPr>
      </w:pPr>
    </w:p>
    <w:p w14:paraId="308E2702" w14:textId="584AE997" w:rsidR="00892D3E" w:rsidRPr="00FC31FE" w:rsidRDefault="00892D3E" w:rsidP="00B42847">
      <w:pPr>
        <w:pStyle w:val="ListParagraph"/>
        <w:numPr>
          <w:ilvl w:val="0"/>
          <w:numId w:val="1"/>
        </w:numPr>
        <w:rPr>
          <w:rFonts w:asciiTheme="majorHAnsi" w:eastAsia="Arial" w:hAnsiTheme="majorHAnsi" w:cstheme="majorHAnsi"/>
          <w:b/>
          <w:bCs/>
          <w:color w:val="365F91" w:themeColor="accent1" w:themeShade="BF"/>
          <w:sz w:val="28"/>
          <w:szCs w:val="28"/>
          <w:lang w:val="en-US"/>
        </w:rPr>
      </w:pPr>
      <w:r w:rsidRPr="00FC31FE">
        <w:rPr>
          <w:rFonts w:asciiTheme="majorHAnsi" w:hAnsiTheme="majorHAnsi" w:cstheme="majorHAnsi"/>
          <w:b/>
          <w:bCs/>
          <w:color w:val="365F91" w:themeColor="accent1" w:themeShade="BF"/>
          <w:sz w:val="28"/>
          <w:szCs w:val="28"/>
        </w:rPr>
        <w:t>Introduction</w:t>
      </w:r>
    </w:p>
    <w:p w14:paraId="2F24F89D" w14:textId="6E1AEDE9" w:rsidR="378B9FC8" w:rsidRPr="00FC31FE" w:rsidRDefault="378B9FC8" w:rsidP="378B9FC8">
      <w:pPr>
        <w:rPr>
          <w:rFonts w:asciiTheme="majorHAnsi" w:hAnsiTheme="majorHAnsi" w:cstheme="majorHAnsi"/>
          <w:b/>
          <w:bCs/>
          <w:color w:val="365F91" w:themeColor="accent1" w:themeShade="BF"/>
          <w:sz w:val="28"/>
          <w:szCs w:val="28"/>
        </w:rPr>
      </w:pPr>
    </w:p>
    <w:p w14:paraId="2DD150DA" w14:textId="4B98DD44" w:rsidR="295B1B25" w:rsidRPr="00FC31FE" w:rsidRDefault="00E6059D" w:rsidP="3DBFD20C">
      <w:pPr>
        <w:pStyle w:val="ListParagraph"/>
        <w:numPr>
          <w:ilvl w:val="1"/>
          <w:numId w:val="1"/>
        </w:numPr>
        <w:rPr>
          <w:rFonts w:asciiTheme="majorHAnsi" w:eastAsia="Arial" w:hAnsiTheme="majorHAnsi" w:cstheme="majorBidi"/>
          <w:color w:val="000000" w:themeColor="text1"/>
          <w:lang w:val="en-US"/>
        </w:rPr>
      </w:pPr>
      <w:r w:rsidRPr="3DBFD20C">
        <w:rPr>
          <w:rFonts w:asciiTheme="majorHAnsi" w:eastAsia="Arial" w:hAnsiTheme="majorHAnsi" w:cstheme="majorBidi"/>
        </w:rPr>
        <w:t xml:space="preserve">The Workforce, Training &amp; Education Directorate of NHS England </w:t>
      </w:r>
      <w:r w:rsidR="295B1B25" w:rsidRPr="3DBFD20C">
        <w:rPr>
          <w:rFonts w:asciiTheme="majorHAnsi" w:eastAsia="Arial" w:hAnsiTheme="majorHAnsi" w:cstheme="majorBidi"/>
        </w:rPr>
        <w:t xml:space="preserve">in the </w:t>
      </w:r>
      <w:r w:rsidR="000A4F41" w:rsidRPr="3DBFD20C">
        <w:rPr>
          <w:rFonts w:asciiTheme="majorHAnsi" w:eastAsia="Arial" w:hAnsiTheme="majorHAnsi" w:cstheme="majorBidi"/>
        </w:rPr>
        <w:t>Northwest</w:t>
      </w:r>
      <w:r w:rsidR="295B1B25" w:rsidRPr="3DBFD20C">
        <w:rPr>
          <w:rFonts w:asciiTheme="majorHAnsi" w:eastAsia="Arial" w:hAnsiTheme="majorHAnsi" w:cstheme="majorBidi"/>
        </w:rPr>
        <w:t xml:space="preserve"> will again be supporting the growth of the Community Specialist Practice (CSP) and Specialist Community Public Health Nursing (SCPHN) workforce with commissioned places with salary support, from </w:t>
      </w:r>
      <w:bookmarkStart w:id="0" w:name="_Int_3oHj84E6"/>
      <w:proofErr w:type="gramStart"/>
      <w:r w:rsidR="295B1B25" w:rsidRPr="3DBFD20C">
        <w:rPr>
          <w:rFonts w:asciiTheme="majorHAnsi" w:eastAsia="Arial" w:hAnsiTheme="majorHAnsi" w:cstheme="majorBidi"/>
        </w:rPr>
        <w:t>a number of</w:t>
      </w:r>
      <w:bookmarkEnd w:id="0"/>
      <w:proofErr w:type="gramEnd"/>
      <w:r w:rsidR="295B1B25" w:rsidRPr="3DBFD20C">
        <w:rPr>
          <w:rFonts w:asciiTheme="majorHAnsi" w:eastAsia="Arial" w:hAnsiTheme="majorHAnsi" w:cstheme="majorBidi"/>
        </w:rPr>
        <w:t xml:space="preserve"> Education Providers.</w:t>
      </w:r>
    </w:p>
    <w:p w14:paraId="2D64DCAC" w14:textId="77777777" w:rsidR="00F576A3" w:rsidRPr="00FC31FE" w:rsidRDefault="00F576A3" w:rsidP="00F576A3">
      <w:pPr>
        <w:pStyle w:val="ListParagraph"/>
        <w:ind w:left="792"/>
        <w:rPr>
          <w:rFonts w:asciiTheme="majorHAnsi" w:eastAsia="Arial" w:hAnsiTheme="majorHAnsi" w:cstheme="majorHAnsi"/>
          <w:color w:val="000000" w:themeColor="text1"/>
          <w:lang w:val="en-US"/>
        </w:rPr>
      </w:pPr>
    </w:p>
    <w:p w14:paraId="5EEF6883" w14:textId="11B8405E" w:rsidR="00F576A3" w:rsidRPr="00FC31FE" w:rsidRDefault="00BC505A" w:rsidP="3DBFD20C">
      <w:pPr>
        <w:pStyle w:val="ListParagraph"/>
        <w:numPr>
          <w:ilvl w:val="1"/>
          <w:numId w:val="1"/>
        </w:numPr>
        <w:rPr>
          <w:rFonts w:asciiTheme="majorHAnsi" w:eastAsia="Arial" w:hAnsiTheme="majorHAnsi" w:cstheme="majorBidi"/>
          <w:color w:val="000000" w:themeColor="text1"/>
          <w:lang w:val="en-US"/>
        </w:rPr>
      </w:pPr>
      <w:r w:rsidRPr="3DBFD20C">
        <w:rPr>
          <w:rFonts w:asciiTheme="majorHAnsi" w:eastAsia="Arial" w:hAnsiTheme="majorHAnsi" w:cstheme="majorBidi"/>
          <w:color w:val="000000" w:themeColor="text1"/>
          <w:lang w:val="en-US"/>
        </w:rPr>
        <w:t xml:space="preserve">New standards became available from the </w:t>
      </w:r>
      <w:r w:rsidR="2F6C7B7A" w:rsidRPr="3DBFD20C">
        <w:rPr>
          <w:rFonts w:asciiTheme="majorHAnsi" w:eastAsia="Arial" w:hAnsiTheme="majorHAnsi" w:cstheme="majorBidi"/>
          <w:color w:val="000000" w:themeColor="text1"/>
          <w:lang w:val="en-US"/>
        </w:rPr>
        <w:t>NMC (Nursing and Midwifery Council)</w:t>
      </w:r>
      <w:r w:rsidRPr="3DBFD20C">
        <w:rPr>
          <w:rFonts w:asciiTheme="majorHAnsi" w:eastAsia="Arial" w:hAnsiTheme="majorHAnsi" w:cstheme="majorBidi"/>
          <w:color w:val="000000" w:themeColor="text1"/>
          <w:lang w:val="en-US"/>
        </w:rPr>
        <w:t xml:space="preserve"> on</w:t>
      </w:r>
      <w:r w:rsidR="0053075A" w:rsidRPr="3DBFD20C">
        <w:rPr>
          <w:rFonts w:asciiTheme="majorHAnsi" w:eastAsia="Arial" w:hAnsiTheme="majorHAnsi" w:cstheme="majorBidi"/>
          <w:color w:val="000000" w:themeColor="text1"/>
          <w:lang w:val="en-US"/>
        </w:rPr>
        <w:t xml:space="preserve"> 1</w:t>
      </w:r>
      <w:r w:rsidR="0053075A" w:rsidRPr="3DBFD20C">
        <w:rPr>
          <w:rFonts w:asciiTheme="majorHAnsi" w:eastAsia="Arial" w:hAnsiTheme="majorHAnsi" w:cstheme="majorBidi"/>
          <w:color w:val="000000" w:themeColor="text1"/>
          <w:vertAlign w:val="superscript"/>
          <w:lang w:val="en-US"/>
        </w:rPr>
        <w:t>st</w:t>
      </w:r>
      <w:r w:rsidR="0053075A" w:rsidRPr="3DBFD20C">
        <w:rPr>
          <w:rFonts w:asciiTheme="majorHAnsi" w:eastAsia="Arial" w:hAnsiTheme="majorHAnsi" w:cstheme="majorBidi"/>
          <w:color w:val="000000" w:themeColor="text1"/>
          <w:lang w:val="en-US"/>
        </w:rPr>
        <w:t xml:space="preserve"> September 2022</w:t>
      </w:r>
      <w:r w:rsidR="00864548" w:rsidRPr="3DBFD20C">
        <w:rPr>
          <w:rFonts w:asciiTheme="majorHAnsi" w:eastAsia="Arial" w:hAnsiTheme="majorHAnsi" w:cstheme="majorBidi"/>
          <w:color w:val="000000" w:themeColor="text1"/>
          <w:lang w:val="en-US"/>
        </w:rPr>
        <w:t xml:space="preserve"> for </w:t>
      </w:r>
      <w:r w:rsidR="001145FA" w:rsidRPr="3DBFD20C">
        <w:rPr>
          <w:rFonts w:asciiTheme="majorHAnsi" w:eastAsia="Arial" w:hAnsiTheme="majorHAnsi" w:cstheme="majorBidi"/>
          <w:color w:val="000000" w:themeColor="text1"/>
          <w:lang w:val="en-US"/>
        </w:rPr>
        <w:t>post registration programmes</w:t>
      </w:r>
      <w:r w:rsidR="008903B3" w:rsidRPr="3DBFD20C">
        <w:rPr>
          <w:rFonts w:asciiTheme="majorHAnsi" w:eastAsia="Arial" w:hAnsiTheme="majorHAnsi" w:cstheme="majorBidi"/>
          <w:color w:val="000000" w:themeColor="text1"/>
          <w:lang w:val="en-US"/>
        </w:rPr>
        <w:t xml:space="preserve"> for</w:t>
      </w:r>
      <w:r w:rsidR="000A4F41" w:rsidRPr="3DBFD20C">
        <w:rPr>
          <w:rFonts w:asciiTheme="majorHAnsi" w:eastAsia="Arial" w:hAnsiTheme="majorHAnsi" w:cstheme="majorBidi"/>
          <w:color w:val="000000" w:themeColor="text1"/>
          <w:lang w:val="en-US"/>
        </w:rPr>
        <w:t>:</w:t>
      </w:r>
    </w:p>
    <w:p w14:paraId="2B72889B" w14:textId="77777777" w:rsidR="0039240D" w:rsidRPr="00FC31FE" w:rsidRDefault="0039240D" w:rsidP="0039240D">
      <w:pPr>
        <w:pStyle w:val="ListParagraph"/>
        <w:rPr>
          <w:rFonts w:asciiTheme="majorHAnsi" w:eastAsia="Arial" w:hAnsiTheme="majorHAnsi" w:cstheme="majorHAnsi"/>
          <w:color w:val="000000" w:themeColor="text1"/>
          <w:lang w:val="en-US"/>
        </w:rPr>
      </w:pPr>
    </w:p>
    <w:p w14:paraId="2DA4EF06" w14:textId="6396A891" w:rsidR="0039240D" w:rsidRPr="00FC31FE" w:rsidRDefault="0039240D" w:rsidP="00B42847">
      <w:pPr>
        <w:pStyle w:val="ListParagraph"/>
        <w:numPr>
          <w:ilvl w:val="2"/>
          <w:numId w:val="1"/>
        </w:numPr>
        <w:rPr>
          <w:rFonts w:asciiTheme="majorHAnsi" w:eastAsia="Arial" w:hAnsiTheme="majorHAnsi" w:cstheme="majorHAnsi"/>
          <w:color w:val="000000" w:themeColor="text1"/>
          <w:lang w:val="en-US"/>
        </w:rPr>
      </w:pPr>
      <w:r w:rsidRPr="00FC31FE">
        <w:rPr>
          <w:rFonts w:asciiTheme="majorHAnsi" w:eastAsia="Arial" w:hAnsiTheme="majorHAnsi" w:cstheme="majorHAnsi"/>
          <w:color w:val="000000" w:themeColor="text1"/>
          <w:lang w:val="en-US"/>
        </w:rPr>
        <w:t xml:space="preserve">Specialist </w:t>
      </w:r>
      <w:r w:rsidR="000201F2" w:rsidRPr="00FC31FE">
        <w:rPr>
          <w:rFonts w:asciiTheme="majorHAnsi" w:eastAsia="Arial" w:hAnsiTheme="majorHAnsi" w:cstheme="majorHAnsi"/>
          <w:color w:val="000000" w:themeColor="text1"/>
          <w:lang w:val="en-US"/>
        </w:rPr>
        <w:t>Community Public Health Nursing</w:t>
      </w:r>
      <w:r w:rsidR="0007611B" w:rsidRPr="00FC31FE">
        <w:rPr>
          <w:rFonts w:asciiTheme="majorHAnsi" w:eastAsia="Arial" w:hAnsiTheme="majorHAnsi" w:cstheme="majorHAnsi"/>
          <w:color w:val="000000" w:themeColor="text1"/>
          <w:lang w:val="en-US"/>
        </w:rPr>
        <w:t xml:space="preserve">- </w:t>
      </w:r>
      <w:r w:rsidR="00373C5C" w:rsidRPr="00FC31FE">
        <w:rPr>
          <w:rFonts w:asciiTheme="majorHAnsi" w:eastAsia="Arial" w:hAnsiTheme="majorHAnsi" w:cstheme="majorHAnsi"/>
          <w:color w:val="000000" w:themeColor="text1"/>
          <w:lang w:val="en-US"/>
        </w:rPr>
        <w:t>Health Visiting</w:t>
      </w:r>
      <w:r w:rsidR="00A67AA9" w:rsidRPr="00FC31FE">
        <w:rPr>
          <w:rFonts w:asciiTheme="majorHAnsi" w:eastAsia="Arial" w:hAnsiTheme="majorHAnsi" w:cstheme="majorHAnsi"/>
          <w:color w:val="000000" w:themeColor="text1"/>
          <w:lang w:val="en-US"/>
        </w:rPr>
        <w:t>, School Nursing</w:t>
      </w:r>
      <w:r w:rsidR="00953244" w:rsidRPr="00FC31FE">
        <w:rPr>
          <w:rFonts w:asciiTheme="majorHAnsi" w:eastAsia="Arial" w:hAnsiTheme="majorHAnsi" w:cstheme="majorHAnsi"/>
          <w:color w:val="000000" w:themeColor="text1"/>
          <w:lang w:val="en-US"/>
        </w:rPr>
        <w:t>,</w:t>
      </w:r>
      <w:r w:rsidR="00DD340C" w:rsidRPr="00FC31FE">
        <w:rPr>
          <w:rFonts w:asciiTheme="majorHAnsi" w:eastAsia="Arial" w:hAnsiTheme="majorHAnsi" w:cstheme="majorHAnsi"/>
          <w:color w:val="000000" w:themeColor="text1"/>
          <w:lang w:val="en-US"/>
        </w:rPr>
        <w:t xml:space="preserve"> </w:t>
      </w:r>
      <w:r w:rsidR="00BD7C45" w:rsidRPr="00FC31FE">
        <w:rPr>
          <w:rFonts w:asciiTheme="majorHAnsi" w:eastAsia="Arial" w:hAnsiTheme="majorHAnsi" w:cstheme="majorHAnsi"/>
          <w:color w:val="000000" w:themeColor="text1"/>
          <w:lang w:val="en-US"/>
        </w:rPr>
        <w:t xml:space="preserve">Occupational </w:t>
      </w:r>
      <w:r w:rsidR="000A4F41">
        <w:rPr>
          <w:rFonts w:asciiTheme="majorHAnsi" w:eastAsia="Arial" w:hAnsiTheme="majorHAnsi" w:cstheme="majorHAnsi"/>
          <w:color w:val="000000" w:themeColor="text1"/>
          <w:lang w:val="en-US"/>
        </w:rPr>
        <w:t>H</w:t>
      </w:r>
      <w:r w:rsidR="00BD7C45" w:rsidRPr="00FC31FE">
        <w:rPr>
          <w:rFonts w:asciiTheme="majorHAnsi" w:eastAsia="Arial" w:hAnsiTheme="majorHAnsi" w:cstheme="majorHAnsi"/>
          <w:color w:val="000000" w:themeColor="text1"/>
          <w:lang w:val="en-US"/>
        </w:rPr>
        <w:t>ealth</w:t>
      </w:r>
      <w:r w:rsidR="000A4F41">
        <w:rPr>
          <w:rFonts w:asciiTheme="majorHAnsi" w:eastAsia="Arial" w:hAnsiTheme="majorHAnsi" w:cstheme="majorHAnsi"/>
          <w:color w:val="000000" w:themeColor="text1"/>
          <w:lang w:val="en-US"/>
        </w:rPr>
        <w:t>.</w:t>
      </w:r>
    </w:p>
    <w:p w14:paraId="6C8AF62D" w14:textId="77777777" w:rsidR="00DD340C" w:rsidRPr="00FC31FE" w:rsidRDefault="00DD340C" w:rsidP="00DD340C">
      <w:pPr>
        <w:pStyle w:val="ListParagraph"/>
        <w:ind w:left="1224"/>
        <w:rPr>
          <w:rFonts w:asciiTheme="majorHAnsi" w:eastAsia="Arial" w:hAnsiTheme="majorHAnsi" w:cstheme="majorHAnsi"/>
          <w:color w:val="000000" w:themeColor="text1"/>
          <w:lang w:val="en-US"/>
        </w:rPr>
      </w:pPr>
    </w:p>
    <w:p w14:paraId="00DCF8F8" w14:textId="1D618753" w:rsidR="00685858" w:rsidRPr="00FC31FE" w:rsidRDefault="006F33F5" w:rsidP="00B42847">
      <w:pPr>
        <w:pStyle w:val="ListParagraph"/>
        <w:numPr>
          <w:ilvl w:val="2"/>
          <w:numId w:val="1"/>
        </w:numPr>
        <w:rPr>
          <w:rFonts w:asciiTheme="majorHAnsi" w:eastAsia="Arial" w:hAnsiTheme="majorHAnsi" w:cstheme="majorHAnsi"/>
          <w:color w:val="000000" w:themeColor="text1"/>
          <w:lang w:val="en-US"/>
        </w:rPr>
      </w:pPr>
      <w:r w:rsidRPr="00FC31FE">
        <w:rPr>
          <w:rFonts w:asciiTheme="majorHAnsi" w:eastAsia="Arial" w:hAnsiTheme="majorHAnsi" w:cstheme="majorHAnsi"/>
          <w:color w:val="000000" w:themeColor="text1"/>
          <w:lang w:val="en-US"/>
        </w:rPr>
        <w:t>Community Nursing SP</w:t>
      </w:r>
      <w:r w:rsidR="009223D1" w:rsidRPr="00FC31FE">
        <w:rPr>
          <w:rFonts w:asciiTheme="majorHAnsi" w:eastAsia="Arial" w:hAnsiTheme="majorHAnsi" w:cstheme="majorHAnsi"/>
          <w:color w:val="000000" w:themeColor="text1"/>
          <w:lang w:val="en-US"/>
        </w:rPr>
        <w:t>Q-</w:t>
      </w:r>
      <w:r w:rsidR="00DD340C" w:rsidRPr="00FC31FE">
        <w:rPr>
          <w:rFonts w:asciiTheme="majorHAnsi" w:eastAsia="Arial" w:hAnsiTheme="majorHAnsi" w:cstheme="majorHAnsi"/>
          <w:color w:val="000000" w:themeColor="text1"/>
          <w:lang w:val="en-US"/>
        </w:rPr>
        <w:t xml:space="preserve"> </w:t>
      </w:r>
      <w:r w:rsidR="00DD340C" w:rsidRPr="00FC31FE">
        <w:rPr>
          <w:rFonts w:asciiTheme="majorHAnsi" w:hAnsiTheme="majorHAnsi" w:cstheme="majorHAnsi"/>
        </w:rPr>
        <w:t>in the field</w:t>
      </w:r>
      <w:r w:rsidR="000A4F41">
        <w:rPr>
          <w:rFonts w:asciiTheme="majorHAnsi" w:hAnsiTheme="majorHAnsi" w:cstheme="majorHAnsi"/>
        </w:rPr>
        <w:t>s</w:t>
      </w:r>
      <w:r w:rsidR="00DD340C" w:rsidRPr="00FC31FE">
        <w:rPr>
          <w:rFonts w:asciiTheme="majorHAnsi" w:hAnsiTheme="majorHAnsi" w:cstheme="majorHAnsi"/>
        </w:rPr>
        <w:t xml:space="preserve"> of </w:t>
      </w:r>
      <w:r w:rsidR="000A4F41">
        <w:rPr>
          <w:rFonts w:asciiTheme="majorHAnsi" w:hAnsiTheme="majorHAnsi" w:cstheme="majorHAnsi"/>
        </w:rPr>
        <w:t>C</w:t>
      </w:r>
      <w:r w:rsidR="00DD340C" w:rsidRPr="00FC31FE">
        <w:rPr>
          <w:rFonts w:asciiTheme="majorHAnsi" w:hAnsiTheme="majorHAnsi" w:cstheme="majorHAnsi"/>
        </w:rPr>
        <w:t xml:space="preserve">ommunity </w:t>
      </w:r>
      <w:r w:rsidR="000A4F41">
        <w:rPr>
          <w:rFonts w:asciiTheme="majorHAnsi" w:hAnsiTheme="majorHAnsi" w:cstheme="majorHAnsi"/>
        </w:rPr>
        <w:t>C</w:t>
      </w:r>
      <w:r w:rsidR="00DD340C" w:rsidRPr="00FC31FE">
        <w:rPr>
          <w:rFonts w:asciiTheme="majorHAnsi" w:hAnsiTheme="majorHAnsi" w:cstheme="majorHAnsi"/>
        </w:rPr>
        <w:t xml:space="preserve">hildren’s </w:t>
      </w:r>
      <w:r w:rsidR="000A4F41">
        <w:rPr>
          <w:rFonts w:asciiTheme="majorHAnsi" w:hAnsiTheme="majorHAnsi" w:cstheme="majorHAnsi"/>
        </w:rPr>
        <w:t>N</w:t>
      </w:r>
      <w:r w:rsidR="00DD340C" w:rsidRPr="00FC31FE">
        <w:rPr>
          <w:rFonts w:asciiTheme="majorHAnsi" w:hAnsiTheme="majorHAnsi" w:cstheme="majorHAnsi"/>
        </w:rPr>
        <w:t xml:space="preserve">ursing, </w:t>
      </w:r>
      <w:r w:rsidR="000A4F41">
        <w:rPr>
          <w:rFonts w:asciiTheme="majorHAnsi" w:hAnsiTheme="majorHAnsi" w:cstheme="majorHAnsi"/>
        </w:rPr>
        <w:t>C</w:t>
      </w:r>
      <w:r w:rsidR="00DD340C" w:rsidRPr="00FC31FE">
        <w:rPr>
          <w:rFonts w:asciiTheme="majorHAnsi" w:hAnsiTheme="majorHAnsi" w:cstheme="majorHAnsi"/>
        </w:rPr>
        <w:t xml:space="preserve">ommunity </w:t>
      </w:r>
      <w:r w:rsidR="000A4F41">
        <w:rPr>
          <w:rFonts w:asciiTheme="majorHAnsi" w:hAnsiTheme="majorHAnsi" w:cstheme="majorHAnsi"/>
        </w:rPr>
        <w:t>L</w:t>
      </w:r>
      <w:r w:rsidR="00DD340C" w:rsidRPr="00FC31FE">
        <w:rPr>
          <w:rFonts w:asciiTheme="majorHAnsi" w:hAnsiTheme="majorHAnsi" w:cstheme="majorHAnsi"/>
        </w:rPr>
        <w:t xml:space="preserve">earning </w:t>
      </w:r>
      <w:r w:rsidR="000A4F41">
        <w:rPr>
          <w:rFonts w:asciiTheme="majorHAnsi" w:hAnsiTheme="majorHAnsi" w:cstheme="majorHAnsi"/>
        </w:rPr>
        <w:t>D</w:t>
      </w:r>
      <w:r w:rsidR="00DD340C" w:rsidRPr="00FC31FE">
        <w:rPr>
          <w:rFonts w:asciiTheme="majorHAnsi" w:hAnsiTheme="majorHAnsi" w:cstheme="majorHAnsi"/>
        </w:rPr>
        <w:t xml:space="preserve">isabilities </w:t>
      </w:r>
      <w:r w:rsidR="000A4F41">
        <w:rPr>
          <w:rFonts w:asciiTheme="majorHAnsi" w:hAnsiTheme="majorHAnsi" w:cstheme="majorHAnsi"/>
        </w:rPr>
        <w:t>N</w:t>
      </w:r>
      <w:r w:rsidR="00DD340C" w:rsidRPr="00FC31FE">
        <w:rPr>
          <w:rFonts w:asciiTheme="majorHAnsi" w:hAnsiTheme="majorHAnsi" w:cstheme="majorHAnsi"/>
        </w:rPr>
        <w:t xml:space="preserve">ursing, </w:t>
      </w:r>
      <w:r w:rsidR="000A4F41">
        <w:rPr>
          <w:rFonts w:asciiTheme="majorHAnsi" w:hAnsiTheme="majorHAnsi" w:cstheme="majorHAnsi"/>
        </w:rPr>
        <w:t>C</w:t>
      </w:r>
      <w:r w:rsidR="00DD340C" w:rsidRPr="00FC31FE">
        <w:rPr>
          <w:rFonts w:asciiTheme="majorHAnsi" w:hAnsiTheme="majorHAnsi" w:cstheme="majorHAnsi"/>
        </w:rPr>
        <w:t xml:space="preserve">ommunity </w:t>
      </w:r>
      <w:r w:rsidR="000A4F41">
        <w:rPr>
          <w:rFonts w:asciiTheme="majorHAnsi" w:hAnsiTheme="majorHAnsi" w:cstheme="majorHAnsi"/>
        </w:rPr>
        <w:t>M</w:t>
      </w:r>
      <w:r w:rsidR="00DD340C" w:rsidRPr="00FC31FE">
        <w:rPr>
          <w:rFonts w:asciiTheme="majorHAnsi" w:hAnsiTheme="majorHAnsi" w:cstheme="majorHAnsi"/>
        </w:rPr>
        <w:t xml:space="preserve">ental </w:t>
      </w:r>
      <w:r w:rsidR="000A4F41">
        <w:rPr>
          <w:rFonts w:asciiTheme="majorHAnsi" w:hAnsiTheme="majorHAnsi" w:cstheme="majorHAnsi"/>
        </w:rPr>
        <w:t>H</w:t>
      </w:r>
      <w:r w:rsidR="00DD340C" w:rsidRPr="00FC31FE">
        <w:rPr>
          <w:rFonts w:asciiTheme="majorHAnsi" w:hAnsiTheme="majorHAnsi" w:cstheme="majorHAnsi"/>
        </w:rPr>
        <w:t xml:space="preserve">ealth </w:t>
      </w:r>
      <w:r w:rsidR="000A4F41">
        <w:rPr>
          <w:rFonts w:asciiTheme="majorHAnsi" w:hAnsiTheme="majorHAnsi" w:cstheme="majorHAnsi"/>
        </w:rPr>
        <w:t>N</w:t>
      </w:r>
      <w:r w:rsidR="00DD340C" w:rsidRPr="00FC31FE">
        <w:rPr>
          <w:rFonts w:asciiTheme="majorHAnsi" w:hAnsiTheme="majorHAnsi" w:cstheme="majorHAnsi"/>
        </w:rPr>
        <w:t xml:space="preserve">ursing, </w:t>
      </w:r>
      <w:r w:rsidR="000A4F41">
        <w:rPr>
          <w:rFonts w:asciiTheme="majorHAnsi" w:hAnsiTheme="majorHAnsi" w:cstheme="majorHAnsi"/>
        </w:rPr>
        <w:t>D</w:t>
      </w:r>
      <w:r w:rsidR="00DD340C" w:rsidRPr="00FC31FE">
        <w:rPr>
          <w:rFonts w:asciiTheme="majorHAnsi" w:hAnsiTheme="majorHAnsi" w:cstheme="majorHAnsi"/>
        </w:rPr>
        <w:t xml:space="preserve">istrict </w:t>
      </w:r>
      <w:r w:rsidR="000A4F41">
        <w:rPr>
          <w:rFonts w:asciiTheme="majorHAnsi" w:hAnsiTheme="majorHAnsi" w:cstheme="majorHAnsi"/>
        </w:rPr>
        <w:t>N</w:t>
      </w:r>
      <w:r w:rsidR="00DD340C" w:rsidRPr="00FC31FE">
        <w:rPr>
          <w:rFonts w:asciiTheme="majorHAnsi" w:hAnsiTheme="majorHAnsi" w:cstheme="majorHAnsi"/>
        </w:rPr>
        <w:t>ursing</w:t>
      </w:r>
      <w:r w:rsidR="002669A0">
        <w:rPr>
          <w:rFonts w:asciiTheme="majorHAnsi" w:hAnsiTheme="majorHAnsi" w:cstheme="majorHAnsi"/>
        </w:rPr>
        <w:t xml:space="preserve">, General Practice Nursing. </w:t>
      </w:r>
    </w:p>
    <w:p w14:paraId="75DD4143" w14:textId="77777777" w:rsidR="00CF149A" w:rsidRPr="00FC31FE" w:rsidRDefault="00CF149A" w:rsidP="00CF149A">
      <w:pPr>
        <w:pStyle w:val="ListParagraph"/>
        <w:rPr>
          <w:rFonts w:asciiTheme="majorHAnsi" w:eastAsia="Arial" w:hAnsiTheme="majorHAnsi" w:cstheme="majorHAnsi"/>
          <w:color w:val="000000" w:themeColor="text1"/>
          <w:lang w:val="en-US"/>
        </w:rPr>
      </w:pPr>
    </w:p>
    <w:p w14:paraId="5015F823" w14:textId="4D033BBB" w:rsidR="00CF149A" w:rsidRPr="00FC31FE" w:rsidRDefault="00B42847" w:rsidP="00B42847">
      <w:pPr>
        <w:pStyle w:val="ListParagraph"/>
        <w:numPr>
          <w:ilvl w:val="1"/>
          <w:numId w:val="5"/>
        </w:numPr>
        <w:rPr>
          <w:rFonts w:asciiTheme="majorHAnsi" w:eastAsia="Arial" w:hAnsiTheme="majorHAnsi" w:cstheme="majorHAnsi"/>
          <w:color w:val="000000" w:themeColor="text1"/>
          <w:lang w:val="en-US"/>
        </w:rPr>
      </w:pPr>
      <w:r w:rsidRPr="00FC31FE">
        <w:rPr>
          <w:rFonts w:asciiTheme="majorHAnsi" w:eastAsia="Arial" w:hAnsiTheme="majorHAnsi" w:cstheme="majorHAnsi"/>
          <w:color w:val="000000" w:themeColor="text1"/>
          <w:lang w:val="en-US"/>
        </w:rPr>
        <w:t xml:space="preserve"> </w:t>
      </w:r>
      <w:r w:rsidR="001368C8" w:rsidRPr="00FC31FE">
        <w:rPr>
          <w:rFonts w:asciiTheme="majorHAnsi" w:eastAsia="Arial" w:hAnsiTheme="majorHAnsi" w:cstheme="majorHAnsi"/>
          <w:color w:val="000000" w:themeColor="text1"/>
          <w:lang w:val="en-US"/>
        </w:rPr>
        <w:t xml:space="preserve">A national procurement </w:t>
      </w:r>
      <w:r w:rsidR="00F405EB" w:rsidRPr="00FC31FE">
        <w:rPr>
          <w:rFonts w:asciiTheme="majorHAnsi" w:eastAsia="Arial" w:hAnsiTheme="majorHAnsi" w:cstheme="majorHAnsi"/>
          <w:color w:val="000000" w:themeColor="text1"/>
          <w:lang w:val="en-US"/>
        </w:rPr>
        <w:t>against the new standards is expected to take place in 2</w:t>
      </w:r>
      <w:r w:rsidR="00E6059D">
        <w:rPr>
          <w:rFonts w:asciiTheme="majorHAnsi" w:eastAsia="Arial" w:hAnsiTheme="majorHAnsi" w:cstheme="majorHAnsi"/>
          <w:color w:val="000000" w:themeColor="text1"/>
          <w:lang w:val="en-US"/>
        </w:rPr>
        <w:t>3</w:t>
      </w:r>
      <w:r w:rsidR="00F405EB" w:rsidRPr="00FC31FE">
        <w:rPr>
          <w:rFonts w:asciiTheme="majorHAnsi" w:eastAsia="Arial" w:hAnsiTheme="majorHAnsi" w:cstheme="majorHAnsi"/>
          <w:color w:val="000000" w:themeColor="text1"/>
          <w:lang w:val="en-US"/>
        </w:rPr>
        <w:t>/2</w:t>
      </w:r>
      <w:r w:rsidR="00E6059D">
        <w:rPr>
          <w:rFonts w:asciiTheme="majorHAnsi" w:eastAsia="Arial" w:hAnsiTheme="majorHAnsi" w:cstheme="majorHAnsi"/>
          <w:color w:val="000000" w:themeColor="text1"/>
          <w:lang w:val="en-US"/>
        </w:rPr>
        <w:t>4</w:t>
      </w:r>
      <w:r w:rsidR="00F405EB" w:rsidRPr="00FC31FE">
        <w:rPr>
          <w:rFonts w:asciiTheme="majorHAnsi" w:eastAsia="Arial" w:hAnsiTheme="majorHAnsi" w:cstheme="majorHAnsi"/>
          <w:color w:val="000000" w:themeColor="text1"/>
          <w:lang w:val="en-US"/>
        </w:rPr>
        <w:t xml:space="preserve"> for     implementation for 2</w:t>
      </w:r>
      <w:r w:rsidR="00E6059D">
        <w:rPr>
          <w:rFonts w:asciiTheme="majorHAnsi" w:eastAsia="Arial" w:hAnsiTheme="majorHAnsi" w:cstheme="majorHAnsi"/>
          <w:color w:val="000000" w:themeColor="text1"/>
          <w:lang w:val="en-US"/>
        </w:rPr>
        <w:t>4</w:t>
      </w:r>
      <w:r w:rsidR="00F405EB" w:rsidRPr="00FC31FE">
        <w:rPr>
          <w:rFonts w:asciiTheme="majorHAnsi" w:eastAsia="Arial" w:hAnsiTheme="majorHAnsi" w:cstheme="majorHAnsi"/>
          <w:color w:val="000000" w:themeColor="text1"/>
          <w:lang w:val="en-US"/>
        </w:rPr>
        <w:t>/2</w:t>
      </w:r>
      <w:r w:rsidR="00E6059D">
        <w:rPr>
          <w:rFonts w:asciiTheme="majorHAnsi" w:eastAsia="Arial" w:hAnsiTheme="majorHAnsi" w:cstheme="majorHAnsi"/>
          <w:color w:val="000000" w:themeColor="text1"/>
          <w:lang w:val="en-US"/>
        </w:rPr>
        <w:t>5</w:t>
      </w:r>
    </w:p>
    <w:p w14:paraId="4F4375B4" w14:textId="779934E2" w:rsidR="378B9FC8" w:rsidRPr="00FC31FE" w:rsidRDefault="378B9FC8" w:rsidP="378B9FC8">
      <w:pPr>
        <w:rPr>
          <w:rFonts w:asciiTheme="majorHAnsi" w:eastAsia="Arial" w:hAnsiTheme="majorHAnsi" w:cstheme="majorHAnsi"/>
          <w:color w:val="000000" w:themeColor="text1"/>
        </w:rPr>
      </w:pPr>
    </w:p>
    <w:p w14:paraId="2A688591" w14:textId="7490EE5B" w:rsidR="002B3EA4" w:rsidRPr="00FC31FE" w:rsidRDefault="00D43829" w:rsidP="00B42847">
      <w:pPr>
        <w:pStyle w:val="ListParagraph"/>
        <w:numPr>
          <w:ilvl w:val="0"/>
          <w:numId w:val="1"/>
        </w:numPr>
        <w:rPr>
          <w:rFonts w:asciiTheme="majorHAnsi" w:eastAsia="Arial" w:hAnsiTheme="majorHAnsi" w:cstheme="majorHAnsi"/>
          <w:b/>
          <w:bCs/>
          <w:color w:val="365F91" w:themeColor="accent1" w:themeShade="BF"/>
          <w:sz w:val="28"/>
          <w:szCs w:val="28"/>
        </w:rPr>
      </w:pPr>
      <w:r w:rsidRPr="00FC31FE">
        <w:rPr>
          <w:rFonts w:asciiTheme="majorHAnsi" w:hAnsiTheme="majorHAnsi" w:cstheme="majorHAnsi"/>
          <w:b/>
          <w:bCs/>
          <w:color w:val="365F91" w:themeColor="accent1" w:themeShade="BF"/>
          <w:sz w:val="28"/>
          <w:szCs w:val="28"/>
        </w:rPr>
        <w:t>Funding Pathways Available</w:t>
      </w:r>
    </w:p>
    <w:p w14:paraId="7714FF08" w14:textId="0B6C8C1A" w:rsidR="001C4CD7" w:rsidRPr="00FC31FE" w:rsidRDefault="001C4CD7" w:rsidP="001C4CD7">
      <w:pPr>
        <w:pStyle w:val="ListParagraph"/>
        <w:ind w:left="360"/>
        <w:rPr>
          <w:rFonts w:asciiTheme="majorHAnsi" w:eastAsia="Arial" w:hAnsiTheme="majorHAnsi" w:cstheme="majorHAnsi"/>
          <w:b/>
          <w:bCs/>
          <w:color w:val="365F91" w:themeColor="accent1" w:themeShade="BF"/>
          <w:sz w:val="28"/>
          <w:szCs w:val="28"/>
        </w:rPr>
      </w:pPr>
    </w:p>
    <w:p w14:paraId="5E994937" w14:textId="6326757C" w:rsidR="00371DE8" w:rsidRPr="00FC31FE" w:rsidRDefault="002B3EA4" w:rsidP="001C4CD7">
      <w:pPr>
        <w:rPr>
          <w:rFonts w:asciiTheme="majorHAnsi" w:hAnsiTheme="majorHAnsi" w:cstheme="majorHAnsi"/>
        </w:rPr>
      </w:pPr>
      <w:r w:rsidRPr="00FC31FE">
        <w:rPr>
          <w:rFonts w:asciiTheme="majorHAnsi" w:hAnsiTheme="majorHAnsi" w:cstheme="majorHAnsi"/>
        </w:rPr>
        <w:t>Please see Table 1 for a summary of funding pathways</w:t>
      </w:r>
    </w:p>
    <w:p w14:paraId="55760B4F" w14:textId="77777777" w:rsidR="001C4CD7" w:rsidRPr="00FC31FE" w:rsidRDefault="001C4CD7" w:rsidP="001C4CD7">
      <w:pPr>
        <w:rPr>
          <w:rFonts w:asciiTheme="majorHAnsi" w:eastAsia="Arial" w:hAnsiTheme="majorHAnsi" w:cstheme="majorHAnsi"/>
        </w:rPr>
      </w:pPr>
    </w:p>
    <w:p w14:paraId="3FC328C4" w14:textId="2C9CB9CE" w:rsidR="00371DE8" w:rsidRPr="00FC31FE" w:rsidRDefault="0075670D" w:rsidP="00B42847">
      <w:pPr>
        <w:pStyle w:val="ListParagraph"/>
        <w:numPr>
          <w:ilvl w:val="1"/>
          <w:numId w:val="1"/>
        </w:numPr>
        <w:rPr>
          <w:rFonts w:asciiTheme="majorHAnsi" w:eastAsia="Arial" w:hAnsiTheme="majorHAnsi" w:cstheme="majorHAnsi"/>
          <w:b/>
          <w:bCs/>
        </w:rPr>
      </w:pPr>
      <w:r w:rsidRPr="00FC31FE">
        <w:rPr>
          <w:rFonts w:asciiTheme="majorHAnsi" w:hAnsiTheme="majorHAnsi" w:cstheme="majorHAnsi"/>
          <w:b/>
          <w:bCs/>
        </w:rPr>
        <w:t xml:space="preserve"> </w:t>
      </w:r>
      <w:r w:rsidR="00371DE8" w:rsidRPr="00FC31FE">
        <w:rPr>
          <w:rFonts w:asciiTheme="majorHAnsi" w:hAnsiTheme="majorHAnsi" w:cstheme="majorHAnsi"/>
          <w:b/>
          <w:bCs/>
        </w:rPr>
        <w:t>Ap</w:t>
      </w:r>
      <w:r w:rsidR="00381190" w:rsidRPr="00FC31FE">
        <w:rPr>
          <w:rFonts w:asciiTheme="majorHAnsi" w:hAnsiTheme="majorHAnsi" w:cstheme="majorHAnsi"/>
          <w:b/>
          <w:bCs/>
        </w:rPr>
        <w:t>p</w:t>
      </w:r>
      <w:r w:rsidR="00371DE8" w:rsidRPr="00FC31FE">
        <w:rPr>
          <w:rFonts w:asciiTheme="majorHAnsi" w:hAnsiTheme="majorHAnsi" w:cstheme="majorHAnsi"/>
          <w:b/>
          <w:bCs/>
        </w:rPr>
        <w:t>renticeship Pathway</w:t>
      </w:r>
    </w:p>
    <w:p w14:paraId="1390E117" w14:textId="77777777" w:rsidR="001C4CD7" w:rsidRPr="00FC31FE" w:rsidRDefault="001C4CD7" w:rsidP="001C4CD7">
      <w:pPr>
        <w:pStyle w:val="ListParagraph"/>
        <w:ind w:left="792"/>
        <w:rPr>
          <w:rFonts w:asciiTheme="majorHAnsi" w:eastAsia="Arial" w:hAnsiTheme="majorHAnsi" w:cstheme="majorHAnsi"/>
          <w:b/>
          <w:bCs/>
        </w:rPr>
      </w:pPr>
    </w:p>
    <w:p w14:paraId="34C37720" w14:textId="77777777" w:rsidR="006D1A3A" w:rsidRPr="00FC31FE" w:rsidRDefault="00371DE8" w:rsidP="00B42847">
      <w:pPr>
        <w:pStyle w:val="ListParagraph"/>
        <w:numPr>
          <w:ilvl w:val="2"/>
          <w:numId w:val="1"/>
        </w:numPr>
        <w:rPr>
          <w:rFonts w:asciiTheme="majorHAnsi" w:eastAsia="Arial" w:hAnsiTheme="majorHAnsi" w:cstheme="majorHAnsi"/>
        </w:rPr>
      </w:pPr>
      <w:r w:rsidRPr="00FC31FE">
        <w:rPr>
          <w:rFonts w:asciiTheme="majorHAnsi" w:hAnsiTheme="majorHAnsi" w:cstheme="majorHAnsi"/>
        </w:rPr>
        <w:t xml:space="preserve">Tuition fees are paid directly from the organisation to the Apprenticeship Training Provider (from apprenticeship levy or levy transfer where appropriate). If the preferred Apprenticeship Training Provider is stated in appendix 2 no tendering is required. </w:t>
      </w:r>
    </w:p>
    <w:p w14:paraId="4420D642" w14:textId="4CDF7CCC" w:rsidR="00782A2C" w:rsidRPr="00FC31FE" w:rsidRDefault="00F74253" w:rsidP="00B42847">
      <w:pPr>
        <w:pStyle w:val="ListParagraph"/>
        <w:numPr>
          <w:ilvl w:val="2"/>
          <w:numId w:val="1"/>
        </w:numPr>
        <w:rPr>
          <w:rFonts w:asciiTheme="majorHAnsi" w:eastAsia="Arial" w:hAnsiTheme="majorHAnsi" w:cstheme="majorHAnsi"/>
        </w:rPr>
      </w:pPr>
      <w:r w:rsidRPr="00FC31FE">
        <w:rPr>
          <w:rFonts w:asciiTheme="majorHAnsi" w:hAnsiTheme="majorHAnsi" w:cstheme="majorHAnsi"/>
          <w:lang w:val="en-US"/>
        </w:rPr>
        <w:t>There are three ways to access funding to pay for apprenticeship training fees (this funding does not cover salary costs – employers must fund the apprentice’s salary)</w:t>
      </w:r>
      <w:r w:rsidR="006D1A3A" w:rsidRPr="00FC31FE">
        <w:rPr>
          <w:rFonts w:asciiTheme="majorHAnsi" w:hAnsiTheme="majorHAnsi" w:cstheme="majorHAnsi"/>
          <w:lang w:val="en-US"/>
        </w:rPr>
        <w:t>:</w:t>
      </w:r>
    </w:p>
    <w:p w14:paraId="391363F5" w14:textId="77777777" w:rsidR="00782A2C" w:rsidRPr="00FC31FE" w:rsidRDefault="00F74253" w:rsidP="00B42847">
      <w:pPr>
        <w:pStyle w:val="ListParagraph"/>
        <w:numPr>
          <w:ilvl w:val="3"/>
          <w:numId w:val="2"/>
        </w:numPr>
        <w:rPr>
          <w:rFonts w:asciiTheme="majorHAnsi" w:eastAsia="Arial" w:hAnsiTheme="majorHAnsi" w:cstheme="majorHAnsi"/>
          <w:b/>
          <w:bCs/>
          <w:lang w:val="en-US"/>
        </w:rPr>
      </w:pPr>
      <w:r w:rsidRPr="00FC31FE">
        <w:rPr>
          <w:rFonts w:asciiTheme="majorHAnsi" w:hAnsiTheme="majorHAnsi" w:cstheme="majorHAnsi"/>
          <w:b/>
          <w:bCs/>
          <w:lang w:val="en-US"/>
        </w:rPr>
        <w:t xml:space="preserve">Apprenticeship Levy. </w:t>
      </w:r>
      <w:r w:rsidRPr="00FC31FE">
        <w:rPr>
          <w:rFonts w:asciiTheme="majorHAnsi" w:hAnsiTheme="majorHAnsi" w:cstheme="majorHAnsi"/>
          <w:lang w:val="en-US"/>
        </w:rPr>
        <w:t>Employers with a pay bill over £3 million each year, pay the apprenticeship levy. Levy paying employers can spend their apprenticeship levy funding on apprenticeship training.</w:t>
      </w:r>
    </w:p>
    <w:p w14:paraId="6736A91E" w14:textId="2F583576" w:rsidR="00782A2C" w:rsidRPr="00FC31FE" w:rsidRDefault="00F74253" w:rsidP="3DBFD20C">
      <w:pPr>
        <w:pStyle w:val="ListParagraph"/>
        <w:numPr>
          <w:ilvl w:val="3"/>
          <w:numId w:val="2"/>
        </w:numPr>
        <w:rPr>
          <w:rFonts w:asciiTheme="majorHAnsi" w:eastAsia="Arial" w:hAnsiTheme="majorHAnsi" w:cstheme="majorBidi"/>
          <w:b/>
          <w:bCs/>
          <w:lang w:val="en-US"/>
        </w:rPr>
      </w:pPr>
      <w:r w:rsidRPr="3DBFD20C">
        <w:rPr>
          <w:rFonts w:asciiTheme="majorHAnsi" w:hAnsiTheme="majorHAnsi" w:cstheme="majorBidi"/>
          <w:b/>
          <w:bCs/>
          <w:lang w:val="en-US"/>
        </w:rPr>
        <w:t xml:space="preserve">Reserve government co-investment. </w:t>
      </w:r>
      <w:r w:rsidRPr="3DBFD20C">
        <w:rPr>
          <w:rFonts w:asciiTheme="majorHAnsi" w:hAnsiTheme="majorHAnsi" w:cstheme="majorBidi"/>
          <w:lang w:val="en-US"/>
        </w:rPr>
        <w:t xml:space="preserve">If you </w:t>
      </w:r>
      <w:r w:rsidR="73F3C4ED" w:rsidRPr="3DBFD20C">
        <w:rPr>
          <w:rFonts w:asciiTheme="majorHAnsi" w:hAnsiTheme="majorHAnsi" w:cstheme="majorBidi"/>
          <w:lang w:val="en-US"/>
        </w:rPr>
        <w:t>do not</w:t>
      </w:r>
      <w:r w:rsidRPr="3DBFD20C">
        <w:rPr>
          <w:rFonts w:asciiTheme="majorHAnsi" w:hAnsiTheme="majorHAnsi" w:cstheme="majorBidi"/>
          <w:lang w:val="en-US"/>
        </w:rPr>
        <w:t xml:space="preserve"> pay the apprenticeship levy you can reserve funding, where the government pays 95% of the training costs and the employer pays the remaining 5%. </w:t>
      </w:r>
    </w:p>
    <w:p w14:paraId="041BE2AF" w14:textId="04F28721" w:rsidR="00F74253" w:rsidRPr="00FC31FE" w:rsidRDefault="00F74253" w:rsidP="00B42847">
      <w:pPr>
        <w:pStyle w:val="ListParagraph"/>
        <w:numPr>
          <w:ilvl w:val="3"/>
          <w:numId w:val="2"/>
        </w:numPr>
        <w:rPr>
          <w:rFonts w:asciiTheme="majorHAnsi" w:eastAsia="Arial" w:hAnsiTheme="majorHAnsi" w:cstheme="majorHAnsi"/>
          <w:b/>
          <w:bCs/>
        </w:rPr>
      </w:pPr>
      <w:r w:rsidRPr="00FC31FE">
        <w:rPr>
          <w:rFonts w:asciiTheme="majorHAnsi" w:hAnsiTheme="majorHAnsi" w:cstheme="majorHAnsi"/>
          <w:b/>
          <w:bCs/>
          <w:lang w:val="en-US"/>
        </w:rPr>
        <w:t xml:space="preserve">Levy Transfers. </w:t>
      </w:r>
      <w:r w:rsidRPr="00FC31FE">
        <w:rPr>
          <w:rFonts w:asciiTheme="majorHAnsi" w:hAnsiTheme="majorHAnsi" w:cstheme="majorHAnsi"/>
          <w:lang w:val="en-US"/>
        </w:rPr>
        <w:t>Levy paying employers can transfer some of their annual levy to other employers. These transfers cover 100% of the training costs of the apprenticeship (you still need to cover salary).</w:t>
      </w:r>
    </w:p>
    <w:p w14:paraId="13019D77" w14:textId="437FDE75" w:rsidR="006D1A3A" w:rsidRPr="00FC31FE" w:rsidRDefault="006D1A3A" w:rsidP="00B42847">
      <w:pPr>
        <w:pStyle w:val="ListParagraph"/>
        <w:numPr>
          <w:ilvl w:val="2"/>
          <w:numId w:val="1"/>
        </w:numPr>
        <w:rPr>
          <w:rFonts w:asciiTheme="majorHAnsi" w:eastAsia="Arial" w:hAnsiTheme="majorHAnsi" w:cstheme="majorHAnsi"/>
        </w:rPr>
      </w:pPr>
      <w:r w:rsidRPr="00FC31FE">
        <w:rPr>
          <w:rFonts w:asciiTheme="majorHAnsi" w:hAnsiTheme="majorHAnsi" w:cstheme="majorHAnsi"/>
          <w:lang w:val="en-US"/>
        </w:rPr>
        <w:t xml:space="preserve">For more information on levy transfers please see section </w:t>
      </w:r>
      <w:r w:rsidR="3681FF79" w:rsidRPr="00FC31FE">
        <w:rPr>
          <w:rFonts w:asciiTheme="majorHAnsi" w:hAnsiTheme="majorHAnsi" w:cstheme="majorHAnsi"/>
          <w:lang w:val="en-US"/>
        </w:rPr>
        <w:t>3</w:t>
      </w:r>
      <w:r w:rsidRPr="00FC31FE">
        <w:rPr>
          <w:rFonts w:asciiTheme="majorHAnsi" w:hAnsiTheme="majorHAnsi" w:cstheme="majorHAnsi"/>
          <w:lang w:val="en-US"/>
        </w:rPr>
        <w:t xml:space="preserve">.1.  </w:t>
      </w:r>
    </w:p>
    <w:p w14:paraId="237809A6" w14:textId="35683FE6" w:rsidR="0096167A" w:rsidRPr="00FC31FE" w:rsidRDefault="0B0A3AFF" w:rsidP="1A2FE625">
      <w:pPr>
        <w:pStyle w:val="ListParagraph"/>
        <w:numPr>
          <w:ilvl w:val="2"/>
          <w:numId w:val="1"/>
        </w:numPr>
        <w:rPr>
          <w:rFonts w:asciiTheme="majorHAnsi" w:hAnsiTheme="majorHAnsi" w:cstheme="majorBidi"/>
        </w:rPr>
      </w:pPr>
      <w:r w:rsidRPr="1A2FE625">
        <w:rPr>
          <w:rFonts w:asciiTheme="majorHAnsi" w:hAnsiTheme="majorHAnsi" w:cstheme="majorBidi"/>
        </w:rPr>
        <w:t xml:space="preserve">The </w:t>
      </w:r>
      <w:r w:rsidR="00BF0833" w:rsidRPr="1A2FE625">
        <w:rPr>
          <w:rFonts w:asciiTheme="majorHAnsi" w:hAnsiTheme="majorHAnsi" w:cstheme="majorBidi"/>
        </w:rPr>
        <w:t xml:space="preserve">salary contribution </w:t>
      </w:r>
      <w:r w:rsidR="14EC29BF" w:rsidRPr="1A2FE625">
        <w:rPr>
          <w:rFonts w:asciiTheme="majorHAnsi" w:hAnsiTheme="majorHAnsi" w:cstheme="majorBidi"/>
        </w:rPr>
        <w:t xml:space="preserve">listed in </w:t>
      </w:r>
      <w:r w:rsidR="001C4CD7" w:rsidRPr="1A2FE625">
        <w:rPr>
          <w:rFonts w:asciiTheme="majorHAnsi" w:hAnsiTheme="majorHAnsi" w:cstheme="majorBidi"/>
        </w:rPr>
        <w:t>T</w:t>
      </w:r>
      <w:r w:rsidR="14EC29BF" w:rsidRPr="1A2FE625">
        <w:rPr>
          <w:rFonts w:asciiTheme="majorHAnsi" w:hAnsiTheme="majorHAnsi" w:cstheme="majorBidi"/>
        </w:rPr>
        <w:t>able</w:t>
      </w:r>
      <w:r w:rsidR="00BF0833" w:rsidRPr="1A2FE625">
        <w:rPr>
          <w:rFonts w:asciiTheme="majorHAnsi" w:hAnsiTheme="majorHAnsi" w:cstheme="majorBidi"/>
        </w:rPr>
        <w:t xml:space="preserve"> </w:t>
      </w:r>
      <w:r w:rsidR="14EC29BF" w:rsidRPr="1A2FE625">
        <w:rPr>
          <w:rFonts w:asciiTheme="majorHAnsi" w:hAnsiTheme="majorHAnsi" w:cstheme="majorBidi"/>
        </w:rPr>
        <w:t>1 is</w:t>
      </w:r>
      <w:r w:rsidR="155C7502" w:rsidRPr="1A2FE625">
        <w:rPr>
          <w:rFonts w:asciiTheme="majorHAnsi" w:hAnsiTheme="majorHAnsi" w:cstheme="majorBidi"/>
        </w:rPr>
        <w:t xml:space="preserve"> </w:t>
      </w:r>
      <w:r w:rsidR="00BF0833" w:rsidRPr="1A2FE625">
        <w:rPr>
          <w:rFonts w:asciiTheme="majorHAnsi" w:hAnsiTheme="majorHAnsi" w:cstheme="majorBidi"/>
        </w:rPr>
        <w:t xml:space="preserve">for the duration of the programme. This is pro-rated depending on the </w:t>
      </w:r>
      <w:r w:rsidR="6D21B3BD" w:rsidRPr="1A2FE625">
        <w:rPr>
          <w:rFonts w:asciiTheme="majorHAnsi" w:hAnsiTheme="majorHAnsi" w:cstheme="majorBidi"/>
        </w:rPr>
        <w:t xml:space="preserve">hours </w:t>
      </w:r>
      <w:r w:rsidR="26665BBF" w:rsidRPr="1A2FE625">
        <w:rPr>
          <w:rFonts w:asciiTheme="majorHAnsi" w:hAnsiTheme="majorHAnsi" w:cstheme="majorBidi"/>
        </w:rPr>
        <w:t>of the programme being undertaken</w:t>
      </w:r>
      <w:r w:rsidR="00BF0833" w:rsidRPr="1A2FE625">
        <w:rPr>
          <w:rFonts w:asciiTheme="majorHAnsi" w:hAnsiTheme="majorHAnsi" w:cstheme="majorBidi"/>
        </w:rPr>
        <w:t xml:space="preserve"> and paid at set times throughout the year. Salary contributions are paid only after Education Providers confirm enrolment and continued attendance on the course.</w:t>
      </w:r>
    </w:p>
    <w:p w14:paraId="3E93BF58" w14:textId="77777777" w:rsidR="00EF48F5" w:rsidRPr="00FC31FE" w:rsidRDefault="00EF48F5" w:rsidP="00EF48F5">
      <w:pPr>
        <w:pStyle w:val="ListParagraph"/>
        <w:ind w:left="1224"/>
        <w:rPr>
          <w:rFonts w:asciiTheme="majorHAnsi" w:eastAsia="Arial" w:hAnsiTheme="majorHAnsi" w:cstheme="majorHAnsi"/>
        </w:rPr>
      </w:pPr>
    </w:p>
    <w:p w14:paraId="26E7A238" w14:textId="0A440B8D" w:rsidR="378B9FC8" w:rsidRPr="00FC31FE" w:rsidRDefault="378B9FC8" w:rsidP="378B9FC8">
      <w:pPr>
        <w:ind w:left="360"/>
        <w:rPr>
          <w:rFonts w:asciiTheme="majorHAnsi" w:hAnsiTheme="majorHAnsi" w:cstheme="majorHAnsi"/>
        </w:rPr>
      </w:pPr>
    </w:p>
    <w:p w14:paraId="39E3551E" w14:textId="2F7131DB" w:rsidR="002B3EA4" w:rsidRPr="00FC31FE" w:rsidRDefault="00782A2C" w:rsidP="00B42847">
      <w:pPr>
        <w:pStyle w:val="ListParagraph"/>
        <w:numPr>
          <w:ilvl w:val="1"/>
          <w:numId w:val="1"/>
        </w:numPr>
        <w:rPr>
          <w:rFonts w:asciiTheme="majorHAnsi" w:eastAsia="Arial" w:hAnsiTheme="majorHAnsi" w:cstheme="majorHAnsi"/>
          <w:b/>
          <w:bCs/>
        </w:rPr>
      </w:pPr>
      <w:r w:rsidRPr="00FC31FE">
        <w:rPr>
          <w:rFonts w:asciiTheme="majorHAnsi" w:hAnsiTheme="majorHAnsi" w:cstheme="majorHAnsi"/>
          <w:b/>
          <w:bCs/>
        </w:rPr>
        <w:t>Fees Paid Pathway</w:t>
      </w:r>
    </w:p>
    <w:p w14:paraId="24925D93" w14:textId="77777777" w:rsidR="001C4CD7" w:rsidRPr="00FC31FE" w:rsidRDefault="001C4CD7" w:rsidP="001C4CD7">
      <w:pPr>
        <w:pStyle w:val="ListParagraph"/>
        <w:ind w:left="792"/>
        <w:rPr>
          <w:rFonts w:asciiTheme="majorHAnsi" w:eastAsia="Arial" w:hAnsiTheme="majorHAnsi" w:cstheme="majorHAnsi"/>
          <w:b/>
          <w:bCs/>
        </w:rPr>
      </w:pPr>
    </w:p>
    <w:p w14:paraId="598F3297" w14:textId="7689BD42" w:rsidR="0002053A" w:rsidRPr="00FC31FE" w:rsidRDefault="00B353F6" w:rsidP="3DBFD20C">
      <w:pPr>
        <w:pStyle w:val="ListParagraph"/>
        <w:numPr>
          <w:ilvl w:val="2"/>
          <w:numId w:val="1"/>
        </w:numPr>
        <w:rPr>
          <w:rFonts w:asciiTheme="majorHAnsi" w:eastAsia="Arial" w:hAnsiTheme="majorHAnsi" w:cstheme="majorBidi"/>
        </w:rPr>
      </w:pPr>
      <w:r w:rsidRPr="3DBFD20C">
        <w:rPr>
          <w:rFonts w:asciiTheme="majorHAnsi" w:hAnsiTheme="majorHAnsi" w:cstheme="majorBidi"/>
        </w:rPr>
        <w:t>T</w:t>
      </w:r>
      <w:r w:rsidR="00BF0833" w:rsidRPr="3DBFD20C">
        <w:rPr>
          <w:rFonts w:asciiTheme="majorHAnsi" w:hAnsiTheme="majorHAnsi" w:cstheme="majorBidi"/>
        </w:rPr>
        <w:t xml:space="preserve">uition fees are paid by </w:t>
      </w:r>
      <w:r w:rsidR="0C9ADE92" w:rsidRPr="3DBFD20C">
        <w:rPr>
          <w:rFonts w:asciiTheme="majorHAnsi" w:hAnsiTheme="majorHAnsi" w:cstheme="majorBidi"/>
        </w:rPr>
        <w:t>NHSE (NHS England)</w:t>
      </w:r>
      <w:r w:rsidR="00BF0833" w:rsidRPr="3DBFD20C">
        <w:rPr>
          <w:rFonts w:asciiTheme="majorHAnsi" w:hAnsiTheme="majorHAnsi" w:cstheme="majorBidi"/>
        </w:rPr>
        <w:t xml:space="preserve"> directly to the Education Provider if the Education Provider and programme is included as part of the national tender Appendix 2.</w:t>
      </w:r>
    </w:p>
    <w:p w14:paraId="461CAAE4" w14:textId="6ECDE506" w:rsidR="7DECC391" w:rsidRDefault="7DECC391" w:rsidP="3DBFD20C">
      <w:pPr>
        <w:pStyle w:val="ListParagraph"/>
        <w:numPr>
          <w:ilvl w:val="2"/>
          <w:numId w:val="1"/>
        </w:numPr>
        <w:rPr>
          <w:rFonts w:asciiTheme="majorHAnsi" w:hAnsiTheme="majorHAnsi" w:cstheme="majorBidi"/>
        </w:rPr>
      </w:pPr>
      <w:r w:rsidRPr="3DBFD20C">
        <w:rPr>
          <w:rFonts w:asciiTheme="majorHAnsi" w:hAnsiTheme="majorHAnsi" w:cstheme="majorBidi"/>
        </w:rPr>
        <w:t>Please note, due to ongoing processe</w:t>
      </w:r>
      <w:r w:rsidR="4EBD07AB" w:rsidRPr="3DBFD20C">
        <w:rPr>
          <w:rFonts w:asciiTheme="majorHAnsi" w:hAnsiTheme="majorHAnsi" w:cstheme="majorBidi"/>
        </w:rPr>
        <w:t>s</w:t>
      </w:r>
      <w:r w:rsidRPr="3DBFD20C">
        <w:rPr>
          <w:rFonts w:asciiTheme="majorHAnsi" w:hAnsiTheme="majorHAnsi" w:cstheme="majorBidi"/>
        </w:rPr>
        <w:t xml:space="preserve"> of procurement the programmes identified as fees funded choices in Appendix 2 may not be available and should be viewed as a guide only.  We would advise choosing the apprenticeship pathways if you are not open to potentially changing education provider as following the procurement education providers for fees funded programmes may change. </w:t>
      </w:r>
    </w:p>
    <w:p w14:paraId="6EA99488" w14:textId="6ACE4544" w:rsidR="007B2FC6" w:rsidRPr="00FC31FE" w:rsidRDefault="007B2FC6" w:rsidP="1A2FE625">
      <w:pPr>
        <w:pStyle w:val="ListParagraph"/>
        <w:numPr>
          <w:ilvl w:val="2"/>
          <w:numId w:val="1"/>
        </w:numPr>
        <w:rPr>
          <w:rFonts w:asciiTheme="majorHAnsi" w:hAnsiTheme="majorHAnsi" w:cstheme="majorBidi"/>
        </w:rPr>
      </w:pPr>
      <w:r w:rsidRPr="1A2FE625">
        <w:rPr>
          <w:rFonts w:asciiTheme="majorHAnsi" w:hAnsiTheme="majorHAnsi" w:cstheme="majorBidi"/>
        </w:rPr>
        <w:t xml:space="preserve">The salary contribution listed in Table 1 is for the duration of the programme. This is pro-rated depending on the </w:t>
      </w:r>
      <w:r w:rsidR="2560028B" w:rsidRPr="1A2FE625">
        <w:rPr>
          <w:rFonts w:asciiTheme="majorHAnsi" w:hAnsiTheme="majorHAnsi" w:cstheme="majorBidi"/>
        </w:rPr>
        <w:t>hours of the programme being undertaken</w:t>
      </w:r>
      <w:r w:rsidRPr="1A2FE625">
        <w:rPr>
          <w:rFonts w:asciiTheme="majorHAnsi" w:hAnsiTheme="majorHAnsi" w:cstheme="majorBidi"/>
        </w:rPr>
        <w:t xml:space="preserve"> and paid at set times throughout the year. Salary contributions are paid only after Education Providers confirm enrolment and continued attendance on the course.</w:t>
      </w:r>
    </w:p>
    <w:p w14:paraId="784721E7" w14:textId="77777777" w:rsidR="006D1A3A" w:rsidRPr="00FC31FE" w:rsidRDefault="006D1A3A" w:rsidP="007B2FC6">
      <w:pPr>
        <w:rPr>
          <w:rFonts w:asciiTheme="majorHAnsi" w:hAnsiTheme="majorHAnsi" w:cstheme="majorHAnsi"/>
        </w:rPr>
      </w:pPr>
    </w:p>
    <w:p w14:paraId="085DB5E2" w14:textId="77777777" w:rsidR="006D1A3A" w:rsidRPr="00FC31FE" w:rsidRDefault="006D1A3A" w:rsidP="00381190">
      <w:pPr>
        <w:rPr>
          <w:rFonts w:asciiTheme="majorHAnsi" w:eastAsia="Arial" w:hAnsiTheme="majorHAnsi" w:cstheme="majorHAnsi"/>
          <w:b/>
          <w:bCs/>
        </w:rPr>
      </w:pPr>
      <w:r w:rsidRPr="00FC31FE">
        <w:rPr>
          <w:rFonts w:asciiTheme="majorHAnsi" w:hAnsiTheme="majorHAnsi" w:cstheme="majorHAnsi"/>
          <w:b/>
          <w:bCs/>
        </w:rPr>
        <w:t>Table 1 – Summary of funding pathways and payment contribution</w:t>
      </w:r>
    </w:p>
    <w:p w14:paraId="68715258" w14:textId="77777777" w:rsidR="00571CF1" w:rsidRPr="00FC31FE" w:rsidRDefault="00571CF1" w:rsidP="006D1A3A">
      <w:pPr>
        <w:rPr>
          <w:rFonts w:asciiTheme="majorHAnsi" w:hAnsiTheme="majorHAnsi" w:cstheme="majorHAnsi"/>
        </w:rPr>
      </w:pPr>
    </w:p>
    <w:tbl>
      <w:tblPr>
        <w:tblStyle w:val="GridTable5Dark-Accent1"/>
        <w:tblW w:w="10324" w:type="dxa"/>
        <w:tblLook w:val="04A0" w:firstRow="1" w:lastRow="0" w:firstColumn="1" w:lastColumn="0" w:noHBand="0" w:noVBand="1"/>
      </w:tblPr>
      <w:tblGrid>
        <w:gridCol w:w="2137"/>
        <w:gridCol w:w="3150"/>
        <w:gridCol w:w="2509"/>
        <w:gridCol w:w="2528"/>
      </w:tblGrid>
      <w:tr w:rsidR="006D1A3A" w:rsidRPr="00FC31FE" w14:paraId="0D29BB25" w14:textId="77777777" w:rsidTr="1A2FE625">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137" w:type="dxa"/>
          </w:tcPr>
          <w:p w14:paraId="3248CC99" w14:textId="77777777" w:rsidR="006D1A3A" w:rsidRPr="00FC31FE" w:rsidRDefault="006D1A3A" w:rsidP="007B2FC6">
            <w:pPr>
              <w:rPr>
                <w:rFonts w:asciiTheme="majorHAnsi" w:eastAsia="Arial" w:hAnsiTheme="majorHAnsi" w:cstheme="majorHAnsi"/>
              </w:rPr>
            </w:pPr>
            <w:r w:rsidRPr="00FC31FE">
              <w:rPr>
                <w:rFonts w:asciiTheme="majorHAnsi" w:hAnsiTheme="majorHAnsi" w:cstheme="majorHAnsi"/>
                <w:color w:val="FFFFFF"/>
                <w:kern w:val="24"/>
              </w:rPr>
              <w:t>Course Pathway  </w:t>
            </w:r>
          </w:p>
        </w:tc>
        <w:tc>
          <w:tcPr>
            <w:tcW w:w="3150" w:type="dxa"/>
          </w:tcPr>
          <w:p w14:paraId="2DDDE4B2" w14:textId="77777777" w:rsidR="006D1A3A" w:rsidRPr="00FC31FE" w:rsidRDefault="006D1A3A" w:rsidP="007B2FC6">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FC31FE">
              <w:rPr>
                <w:rFonts w:asciiTheme="majorHAnsi" w:hAnsiTheme="majorHAnsi" w:cstheme="majorHAnsi"/>
                <w:color w:val="FFFFFF"/>
                <w:kern w:val="24"/>
              </w:rPr>
              <w:t>Tuition fees </w:t>
            </w:r>
          </w:p>
        </w:tc>
        <w:tc>
          <w:tcPr>
            <w:tcW w:w="2509" w:type="dxa"/>
          </w:tcPr>
          <w:p w14:paraId="349B55B5" w14:textId="77777777" w:rsidR="006D1A3A" w:rsidRPr="00FC31FE" w:rsidRDefault="006D1A3A" w:rsidP="007B2FC6">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FC31FE">
              <w:rPr>
                <w:rFonts w:asciiTheme="majorHAnsi" w:hAnsiTheme="majorHAnsi" w:cstheme="majorHAnsi"/>
                <w:color w:val="FFFFFF"/>
                <w:kern w:val="24"/>
              </w:rPr>
              <w:t>Salary contribution</w:t>
            </w:r>
          </w:p>
        </w:tc>
        <w:tc>
          <w:tcPr>
            <w:tcW w:w="2528" w:type="dxa"/>
          </w:tcPr>
          <w:p w14:paraId="4F446028" w14:textId="64520CFE" w:rsidR="006D1A3A" w:rsidRPr="00FC31FE" w:rsidRDefault="00F7204E" w:rsidP="007B2FC6">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FC31FE">
              <w:rPr>
                <w:rFonts w:asciiTheme="majorHAnsi" w:hAnsiTheme="majorHAnsi" w:cstheme="majorHAnsi"/>
              </w:rPr>
              <w:t>Education Provider</w:t>
            </w:r>
          </w:p>
        </w:tc>
      </w:tr>
      <w:tr w:rsidR="00E362E3" w:rsidRPr="00FC31FE" w14:paraId="0F49812D" w14:textId="77777777" w:rsidTr="1A2FE625">
        <w:trPr>
          <w:cnfStyle w:val="000000100000" w:firstRow="0" w:lastRow="0" w:firstColumn="0" w:lastColumn="0" w:oddVBand="0" w:evenVBand="0" w:oddHBand="1" w:evenHBand="0" w:firstRowFirstColumn="0" w:firstRowLastColumn="0" w:lastRowFirstColumn="0" w:lastRowLastColumn="0"/>
          <w:trHeight w:val="2508"/>
        </w:trPr>
        <w:tc>
          <w:tcPr>
            <w:cnfStyle w:val="001000000000" w:firstRow="0" w:lastRow="0" w:firstColumn="1" w:lastColumn="0" w:oddVBand="0" w:evenVBand="0" w:oddHBand="0" w:evenHBand="0" w:firstRowFirstColumn="0" w:firstRowLastColumn="0" w:lastRowFirstColumn="0" w:lastRowLastColumn="0"/>
            <w:tcW w:w="2137" w:type="dxa"/>
          </w:tcPr>
          <w:p w14:paraId="14FD4167" w14:textId="77777777" w:rsidR="00E362E3" w:rsidRPr="00FC31FE" w:rsidRDefault="00E362E3" w:rsidP="00F7204E">
            <w:pPr>
              <w:rPr>
                <w:rFonts w:asciiTheme="majorHAnsi" w:eastAsia="Arial" w:hAnsiTheme="majorHAnsi" w:cstheme="majorHAnsi"/>
              </w:rPr>
            </w:pPr>
            <w:r w:rsidRPr="00FC31FE">
              <w:rPr>
                <w:rFonts w:asciiTheme="majorHAnsi" w:hAnsiTheme="majorHAnsi" w:cstheme="majorHAnsi"/>
                <w:kern w:val="24"/>
              </w:rPr>
              <w:t>Apprenticeship Pathway </w:t>
            </w:r>
          </w:p>
        </w:tc>
        <w:tc>
          <w:tcPr>
            <w:tcW w:w="3150" w:type="dxa"/>
          </w:tcPr>
          <w:p w14:paraId="52C2C06B" w14:textId="77777777" w:rsidR="00E362E3" w:rsidRPr="00FC31FE" w:rsidRDefault="00E362E3" w:rsidP="00F7204E">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themeColor="dark1"/>
                <w:kern w:val="24"/>
                <w:sz w:val="24"/>
              </w:rPr>
            </w:pPr>
            <w:r w:rsidRPr="00FC31FE">
              <w:rPr>
                <w:rFonts w:asciiTheme="majorHAnsi" w:hAnsiTheme="majorHAnsi" w:cstheme="majorHAnsi"/>
                <w:color w:val="000000" w:themeColor="dark1"/>
                <w:kern w:val="24"/>
                <w:sz w:val="24"/>
              </w:rPr>
              <w:t>Paid by:</w:t>
            </w:r>
          </w:p>
          <w:p w14:paraId="145CA4F6" w14:textId="77777777" w:rsidR="00E362E3" w:rsidRPr="00FC31FE" w:rsidRDefault="00E362E3" w:rsidP="00B42847">
            <w:pPr>
              <w:pStyle w:val="NormalWeb"/>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themeColor="dark1"/>
                <w:kern w:val="24"/>
                <w:sz w:val="24"/>
              </w:rPr>
            </w:pPr>
            <w:r w:rsidRPr="00FC31FE">
              <w:rPr>
                <w:rFonts w:asciiTheme="majorHAnsi" w:hAnsiTheme="majorHAnsi" w:cstheme="majorHAnsi"/>
                <w:color w:val="000000" w:themeColor="dark1"/>
                <w:kern w:val="24"/>
                <w:sz w:val="24"/>
              </w:rPr>
              <w:t>Your organisation’s apprenticeship levy</w:t>
            </w:r>
          </w:p>
          <w:p w14:paraId="41312DE9" w14:textId="77777777" w:rsidR="00E362E3" w:rsidRPr="00FC31FE" w:rsidRDefault="00E362E3" w:rsidP="00B42847">
            <w:pPr>
              <w:pStyle w:val="NormalWeb"/>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themeColor="dark1"/>
                <w:kern w:val="24"/>
                <w:sz w:val="24"/>
              </w:rPr>
            </w:pPr>
            <w:r w:rsidRPr="00FC31FE">
              <w:rPr>
                <w:rFonts w:asciiTheme="majorHAnsi" w:hAnsiTheme="majorHAnsi" w:cstheme="majorHAnsi"/>
                <w:color w:val="000000" w:themeColor="dark1"/>
                <w:kern w:val="24"/>
                <w:sz w:val="24"/>
              </w:rPr>
              <w:t>Government co-investment (95%) and your organisation (5%)</w:t>
            </w:r>
          </w:p>
          <w:p w14:paraId="16BB147F" w14:textId="77777777" w:rsidR="00E362E3" w:rsidRPr="00FC31FE" w:rsidRDefault="00E362E3" w:rsidP="00B42847">
            <w:pPr>
              <w:pStyle w:val="NormalWeb"/>
              <w:numPr>
                <w:ilvl w:val="0"/>
                <w:numId w:val="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themeColor="dark1"/>
                <w:kern w:val="24"/>
                <w:sz w:val="24"/>
              </w:rPr>
            </w:pPr>
            <w:r w:rsidRPr="00FC31FE">
              <w:rPr>
                <w:rFonts w:asciiTheme="majorHAnsi" w:hAnsiTheme="majorHAnsi" w:cstheme="majorHAnsi"/>
                <w:color w:val="000000" w:themeColor="dark1"/>
                <w:kern w:val="24"/>
                <w:sz w:val="24"/>
              </w:rPr>
              <w:t>Levy transfer </w:t>
            </w:r>
          </w:p>
        </w:tc>
        <w:tc>
          <w:tcPr>
            <w:tcW w:w="2509" w:type="dxa"/>
          </w:tcPr>
          <w:p w14:paraId="0A751EB4" w14:textId="110AC0F9" w:rsidR="01DE7AC9" w:rsidRDefault="0B190B88" w:rsidP="3DBFD20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color w:val="000000" w:themeColor="text1"/>
                <w:sz w:val="24"/>
              </w:rPr>
            </w:pPr>
            <w:r w:rsidRPr="1A2FE625">
              <w:rPr>
                <w:rFonts w:asciiTheme="majorHAnsi" w:hAnsiTheme="majorHAnsi" w:cstheme="majorBidi"/>
                <w:b/>
                <w:bCs/>
                <w:color w:val="000000" w:themeColor="text1"/>
                <w:sz w:val="24"/>
              </w:rPr>
              <w:t xml:space="preserve">£2904 </w:t>
            </w:r>
            <w:r w:rsidR="0C76C313" w:rsidRPr="1A2FE625">
              <w:rPr>
                <w:rFonts w:asciiTheme="majorHAnsi" w:hAnsiTheme="majorHAnsi" w:cstheme="majorBidi"/>
                <w:b/>
                <w:bCs/>
                <w:color w:val="000000" w:themeColor="text1"/>
                <w:sz w:val="24"/>
              </w:rPr>
              <w:t>per month regardless of course length</w:t>
            </w:r>
            <w:r w:rsidR="1311A724" w:rsidRPr="1A2FE625">
              <w:rPr>
                <w:rFonts w:asciiTheme="majorHAnsi" w:hAnsiTheme="majorHAnsi" w:cstheme="majorBidi"/>
                <w:b/>
                <w:bCs/>
                <w:color w:val="000000" w:themeColor="text1"/>
                <w:sz w:val="24"/>
              </w:rPr>
              <w:t xml:space="preserve"> (pro rata)</w:t>
            </w:r>
          </w:p>
          <w:p w14:paraId="084C16B2" w14:textId="77777777" w:rsidR="00E362E3" w:rsidRPr="00FC31FE" w:rsidRDefault="00E362E3" w:rsidP="00F7204E">
            <w:pPr>
              <w:pStyle w:val="NormalWeb"/>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themeColor="text1"/>
                <w:sz w:val="24"/>
              </w:rPr>
            </w:pPr>
            <w:r w:rsidRPr="00FC31FE">
              <w:rPr>
                <w:rFonts w:asciiTheme="majorHAnsi" w:hAnsiTheme="majorHAnsi" w:cstheme="majorHAnsi"/>
                <w:color w:val="000000" w:themeColor="dark1"/>
                <w:kern w:val="24"/>
                <w:sz w:val="24"/>
              </w:rPr>
              <w:t> </w:t>
            </w:r>
          </w:p>
          <w:p w14:paraId="6A0F50A7" w14:textId="0C8DD775" w:rsidR="00E362E3" w:rsidRPr="00FC31FE" w:rsidRDefault="00E362E3" w:rsidP="00F7204E">
            <w:pP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color w:val="000000" w:themeColor="text1"/>
              </w:rPr>
            </w:pPr>
            <w:r w:rsidRPr="00FC31FE">
              <w:rPr>
                <w:rFonts w:asciiTheme="majorHAnsi" w:hAnsiTheme="majorHAnsi" w:cstheme="majorHAnsi"/>
                <w:color w:val="000000" w:themeColor="dark1"/>
                <w:kern w:val="24"/>
              </w:rPr>
              <w:t xml:space="preserve">Paid via the </w:t>
            </w:r>
            <w:r w:rsidR="0087358A" w:rsidRPr="00FC31FE">
              <w:rPr>
                <w:rFonts w:asciiTheme="majorHAnsi" w:hAnsiTheme="majorHAnsi" w:cstheme="majorHAnsi"/>
                <w:color w:val="000000" w:themeColor="dark1"/>
                <w:kern w:val="24"/>
              </w:rPr>
              <w:t>Education Contract Schedule</w:t>
            </w:r>
            <w:r w:rsidRPr="00FC31FE">
              <w:rPr>
                <w:rFonts w:asciiTheme="majorHAnsi" w:hAnsiTheme="majorHAnsi" w:cstheme="majorHAnsi"/>
                <w:color w:val="000000" w:themeColor="dark1"/>
                <w:kern w:val="24"/>
              </w:rPr>
              <w:t xml:space="preserve"> or invoicing (for non-</w:t>
            </w:r>
            <w:r w:rsidR="0087358A" w:rsidRPr="00FC31FE">
              <w:rPr>
                <w:rFonts w:asciiTheme="majorHAnsi" w:hAnsiTheme="majorHAnsi" w:cstheme="majorHAnsi"/>
                <w:color w:val="000000" w:themeColor="dark1"/>
                <w:kern w:val="24"/>
              </w:rPr>
              <w:t>Trust</w:t>
            </w:r>
            <w:r w:rsidRPr="00FC31FE">
              <w:rPr>
                <w:rFonts w:asciiTheme="majorHAnsi" w:hAnsiTheme="majorHAnsi" w:cstheme="majorHAnsi"/>
                <w:color w:val="000000" w:themeColor="dark1"/>
                <w:kern w:val="24"/>
              </w:rPr>
              <w:t xml:space="preserve"> organisations)</w:t>
            </w:r>
          </w:p>
        </w:tc>
        <w:tc>
          <w:tcPr>
            <w:tcW w:w="2528" w:type="dxa"/>
          </w:tcPr>
          <w:p w14:paraId="732937AB" w14:textId="77777777" w:rsidR="00E362E3" w:rsidRPr="00FC31FE" w:rsidRDefault="00E362E3" w:rsidP="00F7204E">
            <w:pP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HAnsi"/>
              </w:rPr>
            </w:pPr>
            <w:r w:rsidRPr="00FC31FE">
              <w:rPr>
                <w:rFonts w:asciiTheme="majorHAnsi" w:hAnsiTheme="majorHAnsi" w:cstheme="majorHAnsi"/>
              </w:rPr>
              <w:t>Must be on the preferred supplier list Appendix 2</w:t>
            </w:r>
          </w:p>
        </w:tc>
      </w:tr>
      <w:tr w:rsidR="00E362E3" w:rsidRPr="00FC31FE" w14:paraId="12B88E08" w14:textId="77777777" w:rsidTr="1A2FE625">
        <w:trPr>
          <w:trHeight w:val="720"/>
        </w:trPr>
        <w:tc>
          <w:tcPr>
            <w:cnfStyle w:val="001000000000" w:firstRow="0" w:lastRow="0" w:firstColumn="1" w:lastColumn="0" w:oddVBand="0" w:evenVBand="0" w:oddHBand="0" w:evenHBand="0" w:firstRowFirstColumn="0" w:firstRowLastColumn="0" w:lastRowFirstColumn="0" w:lastRowLastColumn="0"/>
            <w:tcW w:w="2137" w:type="dxa"/>
          </w:tcPr>
          <w:p w14:paraId="11ED5E1D" w14:textId="77777777" w:rsidR="00E362E3" w:rsidRPr="00FC31FE" w:rsidRDefault="00E362E3" w:rsidP="00F7204E">
            <w:pPr>
              <w:rPr>
                <w:rFonts w:asciiTheme="majorHAnsi" w:eastAsia="Arial" w:hAnsiTheme="majorHAnsi" w:cstheme="majorHAnsi"/>
              </w:rPr>
            </w:pPr>
            <w:r w:rsidRPr="00FC31FE">
              <w:rPr>
                <w:rFonts w:asciiTheme="majorHAnsi" w:hAnsiTheme="majorHAnsi" w:cstheme="majorHAnsi"/>
                <w:kern w:val="24"/>
              </w:rPr>
              <w:t>Fees Paid Pathway  </w:t>
            </w:r>
          </w:p>
        </w:tc>
        <w:tc>
          <w:tcPr>
            <w:tcW w:w="3150" w:type="dxa"/>
            <w:shd w:val="clear" w:color="auto" w:fill="B8CCE4" w:themeFill="accent1" w:themeFillTint="66"/>
          </w:tcPr>
          <w:p w14:paraId="5A402BF1" w14:textId="317723AA" w:rsidR="00E362E3" w:rsidRPr="00FC31FE" w:rsidRDefault="00E362E3" w:rsidP="00F7204E">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themeColor="text1"/>
              </w:rPr>
            </w:pPr>
            <w:r w:rsidRPr="00FC31FE">
              <w:rPr>
                <w:rFonts w:asciiTheme="majorHAnsi" w:hAnsiTheme="majorHAnsi" w:cstheme="majorHAnsi"/>
                <w:color w:val="000000" w:themeColor="dark1"/>
                <w:kern w:val="24"/>
              </w:rPr>
              <w:t xml:space="preserve">Paid by </w:t>
            </w:r>
            <w:r w:rsidR="00E6059D">
              <w:rPr>
                <w:rFonts w:asciiTheme="majorHAnsi" w:hAnsiTheme="majorHAnsi" w:cstheme="majorHAnsi"/>
                <w:color w:val="000000" w:themeColor="dark1"/>
                <w:kern w:val="24"/>
              </w:rPr>
              <w:t>NHSE</w:t>
            </w:r>
            <w:r w:rsidRPr="00FC31FE">
              <w:rPr>
                <w:rFonts w:asciiTheme="majorHAnsi" w:hAnsiTheme="majorHAnsi" w:cstheme="majorHAnsi"/>
                <w:color w:val="000000" w:themeColor="dark1"/>
                <w:kern w:val="24"/>
              </w:rPr>
              <w:t xml:space="preserve"> directly to the Education </w:t>
            </w:r>
            <w:r w:rsidR="2D5B9766" w:rsidRPr="00FC31FE">
              <w:rPr>
                <w:rFonts w:asciiTheme="majorHAnsi" w:hAnsiTheme="majorHAnsi" w:cstheme="majorHAnsi"/>
                <w:color w:val="000000" w:themeColor="dark1"/>
                <w:kern w:val="24"/>
              </w:rPr>
              <w:t>Provider.</w:t>
            </w:r>
            <w:r w:rsidRPr="00FC31FE">
              <w:rPr>
                <w:rFonts w:asciiTheme="majorHAnsi" w:hAnsiTheme="majorHAnsi" w:cstheme="majorHAnsi"/>
                <w:color w:val="000000" w:themeColor="dark1"/>
                <w:kern w:val="24"/>
              </w:rPr>
              <w:t> </w:t>
            </w:r>
          </w:p>
        </w:tc>
        <w:tc>
          <w:tcPr>
            <w:tcW w:w="2509" w:type="dxa"/>
          </w:tcPr>
          <w:p w14:paraId="11D42D3D" w14:textId="6EC2DD48" w:rsidR="00E362E3" w:rsidRPr="00FC31FE" w:rsidRDefault="00E362E3" w:rsidP="00F7204E">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color w:val="000000" w:themeColor="text1"/>
              </w:rPr>
            </w:pPr>
            <w:r w:rsidRPr="00FC31FE">
              <w:rPr>
                <w:rFonts w:asciiTheme="majorHAnsi" w:eastAsia="Arial" w:hAnsiTheme="majorHAnsi" w:cstheme="majorHAnsi"/>
                <w:color w:val="000000" w:themeColor="text1"/>
              </w:rPr>
              <w:t>As above</w:t>
            </w:r>
          </w:p>
        </w:tc>
        <w:tc>
          <w:tcPr>
            <w:tcW w:w="2528" w:type="dxa"/>
          </w:tcPr>
          <w:p w14:paraId="68334A5C" w14:textId="60F8B72E" w:rsidR="00E362E3" w:rsidRPr="00FC31FE" w:rsidRDefault="00E362E3" w:rsidP="00F7204E">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FC31FE">
              <w:rPr>
                <w:rFonts w:asciiTheme="majorHAnsi" w:eastAsia="Arial" w:hAnsiTheme="majorHAnsi" w:cstheme="majorHAnsi"/>
              </w:rPr>
              <w:t>As above</w:t>
            </w:r>
          </w:p>
        </w:tc>
      </w:tr>
    </w:tbl>
    <w:p w14:paraId="6D2E439B" w14:textId="77777777" w:rsidR="000F700D" w:rsidRPr="00FC31FE" w:rsidRDefault="000F700D" w:rsidP="00381190">
      <w:pPr>
        <w:rPr>
          <w:rFonts w:asciiTheme="majorHAnsi" w:hAnsiTheme="majorHAnsi" w:cstheme="majorHAnsi"/>
        </w:rPr>
      </w:pPr>
    </w:p>
    <w:p w14:paraId="7FD4B894" w14:textId="72FB2D1C" w:rsidR="00477638" w:rsidRPr="00FC31FE" w:rsidRDefault="2D1706BB" w:rsidP="00B42847">
      <w:pPr>
        <w:pStyle w:val="ListParagraph"/>
        <w:numPr>
          <w:ilvl w:val="1"/>
          <w:numId w:val="1"/>
        </w:numPr>
        <w:rPr>
          <w:rFonts w:asciiTheme="majorHAnsi" w:hAnsiTheme="majorHAnsi" w:cstheme="majorHAnsi"/>
          <w:b/>
          <w:bCs/>
        </w:rPr>
      </w:pPr>
      <w:r w:rsidRPr="00FC31FE">
        <w:rPr>
          <w:rFonts w:asciiTheme="majorHAnsi" w:hAnsiTheme="majorHAnsi" w:cstheme="majorHAnsi"/>
          <w:b/>
          <w:bCs/>
        </w:rPr>
        <w:t>Programme availability</w:t>
      </w:r>
    </w:p>
    <w:p w14:paraId="209038CF" w14:textId="554959EF" w:rsidR="00477638" w:rsidRPr="00FC31FE" w:rsidRDefault="00477638" w:rsidP="378B9FC8">
      <w:pPr>
        <w:rPr>
          <w:rFonts w:asciiTheme="majorHAnsi" w:hAnsiTheme="majorHAnsi" w:cstheme="majorHAnsi"/>
          <w:b/>
          <w:bCs/>
        </w:rPr>
      </w:pPr>
    </w:p>
    <w:p w14:paraId="51F0D10E" w14:textId="3BF430F8" w:rsidR="00477638" w:rsidRPr="00FC31FE" w:rsidRDefault="2D1706BB" w:rsidP="3DBFD20C">
      <w:pPr>
        <w:pStyle w:val="ListParagraph"/>
        <w:numPr>
          <w:ilvl w:val="2"/>
          <w:numId w:val="1"/>
        </w:numPr>
        <w:rPr>
          <w:rFonts w:asciiTheme="majorHAnsi" w:hAnsiTheme="majorHAnsi" w:cstheme="majorBidi"/>
        </w:rPr>
      </w:pPr>
      <w:r w:rsidRPr="3DBFD20C">
        <w:rPr>
          <w:rFonts w:asciiTheme="majorHAnsi" w:hAnsiTheme="majorHAnsi" w:cstheme="majorBidi"/>
        </w:rPr>
        <w:t xml:space="preserve"> Some programmes are offered at both level 6 (BSc) and level 7 (Post-Graduate Diploma). Please check with your preferred Education Provider before completing the </w:t>
      </w:r>
      <w:r w:rsidR="7A331920" w:rsidRPr="3DBFD20C">
        <w:rPr>
          <w:rFonts w:asciiTheme="majorHAnsi" w:hAnsiTheme="majorHAnsi" w:cstheme="majorBidi"/>
        </w:rPr>
        <w:t>EOI (Expression of Interest)</w:t>
      </w:r>
      <w:r w:rsidRPr="3DBFD20C">
        <w:rPr>
          <w:rFonts w:asciiTheme="majorHAnsi" w:hAnsiTheme="majorHAnsi" w:cstheme="majorBidi"/>
        </w:rPr>
        <w:t>.</w:t>
      </w:r>
    </w:p>
    <w:p w14:paraId="43836F70" w14:textId="68DDFB96" w:rsidR="00477638" w:rsidRPr="00FC31FE" w:rsidRDefault="2D1706BB" w:rsidP="1ED18B47">
      <w:pPr>
        <w:pStyle w:val="ListParagraph"/>
        <w:numPr>
          <w:ilvl w:val="2"/>
          <w:numId w:val="1"/>
        </w:numPr>
        <w:rPr>
          <w:rFonts w:asciiTheme="majorHAnsi" w:eastAsia="Arial" w:hAnsiTheme="majorHAnsi" w:cstheme="majorHAnsi"/>
        </w:rPr>
      </w:pPr>
      <w:r w:rsidRPr="00FC31FE">
        <w:rPr>
          <w:rFonts w:asciiTheme="majorHAnsi" w:hAnsiTheme="majorHAnsi" w:cstheme="majorHAnsi"/>
        </w:rPr>
        <w:t xml:space="preserve">Some programmes include </w:t>
      </w:r>
      <w:r w:rsidR="000A4F41" w:rsidRPr="00FC31FE">
        <w:rPr>
          <w:rFonts w:asciiTheme="majorHAnsi" w:hAnsiTheme="majorHAnsi" w:cstheme="majorHAnsi"/>
        </w:rPr>
        <w:t>V100,</w:t>
      </w:r>
      <w:r w:rsidRPr="00FC31FE">
        <w:rPr>
          <w:rFonts w:asciiTheme="majorHAnsi" w:hAnsiTheme="majorHAnsi" w:cstheme="majorHAnsi"/>
        </w:rPr>
        <w:t xml:space="preserve"> and some include V300. Please check with your preferred Education Provider before completing the E</w:t>
      </w:r>
      <w:r w:rsidR="003D3299" w:rsidRPr="00FC31FE">
        <w:rPr>
          <w:rFonts w:asciiTheme="majorHAnsi" w:hAnsiTheme="majorHAnsi" w:cstheme="majorHAnsi"/>
        </w:rPr>
        <w:t>O</w:t>
      </w:r>
      <w:r w:rsidRPr="00FC31FE">
        <w:rPr>
          <w:rFonts w:asciiTheme="majorHAnsi" w:hAnsiTheme="majorHAnsi" w:cstheme="majorHAnsi"/>
        </w:rPr>
        <w:t>I. This can affect the programme’s duration and therefore size of monthly salary support payments.</w:t>
      </w:r>
      <w:r w:rsidRPr="00FC31FE">
        <w:rPr>
          <w:rFonts w:asciiTheme="majorHAnsi" w:hAnsiTheme="majorHAnsi" w:cstheme="majorHAnsi"/>
          <w:b/>
          <w:bCs/>
        </w:rPr>
        <w:t xml:space="preserve"> </w:t>
      </w:r>
    </w:p>
    <w:p w14:paraId="6FB2776E" w14:textId="42C8AE6B" w:rsidR="00477638" w:rsidRPr="00FC31FE" w:rsidRDefault="00477638" w:rsidP="378B9FC8">
      <w:pPr>
        <w:ind w:left="360"/>
        <w:rPr>
          <w:rFonts w:asciiTheme="majorHAnsi" w:hAnsiTheme="majorHAnsi" w:cstheme="majorHAnsi"/>
          <w:b/>
          <w:bCs/>
        </w:rPr>
      </w:pPr>
    </w:p>
    <w:p w14:paraId="2EE93B24" w14:textId="2319D8E6" w:rsidR="00477638" w:rsidRPr="00FC31FE" w:rsidRDefault="000F700D" w:rsidP="00B42847">
      <w:pPr>
        <w:pStyle w:val="ListParagraph"/>
        <w:numPr>
          <w:ilvl w:val="1"/>
          <w:numId w:val="1"/>
        </w:numPr>
        <w:rPr>
          <w:rFonts w:asciiTheme="majorHAnsi" w:hAnsiTheme="majorHAnsi" w:cstheme="majorHAnsi"/>
          <w:b/>
          <w:bCs/>
        </w:rPr>
      </w:pPr>
      <w:r w:rsidRPr="00FC31FE">
        <w:rPr>
          <w:rFonts w:asciiTheme="majorHAnsi" w:hAnsiTheme="majorHAnsi" w:cstheme="majorHAnsi"/>
          <w:b/>
          <w:bCs/>
        </w:rPr>
        <w:t>Partnership Agreements</w:t>
      </w:r>
    </w:p>
    <w:p w14:paraId="563AA07C" w14:textId="5A4FB941" w:rsidR="378B9FC8" w:rsidRPr="00FC31FE" w:rsidRDefault="378B9FC8" w:rsidP="378B9FC8">
      <w:pPr>
        <w:rPr>
          <w:rFonts w:asciiTheme="majorHAnsi" w:hAnsiTheme="majorHAnsi" w:cstheme="majorHAnsi"/>
          <w:b/>
          <w:bCs/>
        </w:rPr>
      </w:pPr>
    </w:p>
    <w:p w14:paraId="16DDB4EA" w14:textId="1AC7E8FE" w:rsidR="00A60E5F" w:rsidRPr="00FC31FE" w:rsidRDefault="000F700D" w:rsidP="3DBFD20C">
      <w:pPr>
        <w:pStyle w:val="ListParagraph"/>
        <w:numPr>
          <w:ilvl w:val="2"/>
          <w:numId w:val="1"/>
        </w:numPr>
        <w:rPr>
          <w:rFonts w:asciiTheme="majorHAnsi" w:eastAsia="Arial" w:hAnsiTheme="majorHAnsi" w:cstheme="majorBidi"/>
        </w:rPr>
      </w:pPr>
      <w:r w:rsidRPr="3DBFD20C">
        <w:rPr>
          <w:rFonts w:asciiTheme="majorHAnsi" w:hAnsiTheme="majorHAnsi" w:cstheme="majorBidi"/>
        </w:rPr>
        <w:t xml:space="preserve">A partnership agreement may be required between the employer organisation and the Education Provider. If you would like to support a member of staff to undertake </w:t>
      </w:r>
      <w:r w:rsidR="60AE6022" w:rsidRPr="3DBFD20C">
        <w:rPr>
          <w:rFonts w:asciiTheme="majorHAnsi" w:hAnsiTheme="majorHAnsi" w:cstheme="majorBidi"/>
        </w:rPr>
        <w:t>a CSP or SCPHN programme</w:t>
      </w:r>
      <w:r w:rsidRPr="3DBFD20C">
        <w:rPr>
          <w:rFonts w:asciiTheme="majorHAnsi" w:hAnsiTheme="majorHAnsi" w:cstheme="majorBidi"/>
        </w:rPr>
        <w:t xml:space="preserve"> (either through the fees route or via an apprenticeship) you must contact the Education Provider at the earliest opportunity to enquire as to whether a partnership agreement is required and what action is needed to implement any necessary </w:t>
      </w:r>
      <w:r w:rsidRPr="3DBFD20C">
        <w:rPr>
          <w:rFonts w:asciiTheme="majorHAnsi" w:hAnsiTheme="majorHAnsi" w:cstheme="majorBidi"/>
        </w:rPr>
        <w:lastRenderedPageBreak/>
        <w:t>agreement</w:t>
      </w:r>
      <w:r w:rsidR="16BFDF0B" w:rsidRPr="3DBFD20C">
        <w:rPr>
          <w:rFonts w:asciiTheme="majorHAnsi" w:hAnsiTheme="majorHAnsi" w:cstheme="majorBidi"/>
        </w:rPr>
        <w:t xml:space="preserve">. </w:t>
      </w:r>
      <w:r w:rsidRPr="3DBFD20C">
        <w:rPr>
          <w:rFonts w:asciiTheme="majorHAnsi" w:hAnsiTheme="majorHAnsi" w:cstheme="majorBidi"/>
        </w:rPr>
        <w:t xml:space="preserve">Your member of staff may not be able to start the </w:t>
      </w:r>
      <w:r w:rsidR="041A81F0" w:rsidRPr="3DBFD20C">
        <w:rPr>
          <w:rFonts w:asciiTheme="majorHAnsi" w:hAnsiTheme="majorHAnsi" w:cstheme="majorBidi"/>
        </w:rPr>
        <w:t>programme</w:t>
      </w:r>
      <w:r w:rsidRPr="3DBFD20C">
        <w:rPr>
          <w:rFonts w:asciiTheme="majorHAnsi" w:hAnsiTheme="majorHAnsi" w:cstheme="majorBidi"/>
        </w:rPr>
        <w:t xml:space="preserve"> until a partnership agreement is in place </w:t>
      </w:r>
      <w:r w:rsidR="000A4F41" w:rsidRPr="3DBFD20C">
        <w:rPr>
          <w:rFonts w:asciiTheme="majorHAnsi" w:hAnsiTheme="majorHAnsi" w:cstheme="majorBidi"/>
        </w:rPr>
        <w:t>so,</w:t>
      </w:r>
      <w:r w:rsidRPr="3DBFD20C">
        <w:rPr>
          <w:rFonts w:asciiTheme="majorHAnsi" w:hAnsiTheme="majorHAnsi" w:cstheme="majorBidi"/>
        </w:rPr>
        <w:t xml:space="preserve"> please do ensure you contact the Education P</w:t>
      </w:r>
      <w:r w:rsidR="001D471F" w:rsidRPr="3DBFD20C">
        <w:rPr>
          <w:rFonts w:asciiTheme="majorHAnsi" w:hAnsiTheme="majorHAnsi" w:cstheme="majorBidi"/>
        </w:rPr>
        <w:t>r</w:t>
      </w:r>
      <w:r w:rsidRPr="3DBFD20C">
        <w:rPr>
          <w:rFonts w:asciiTheme="majorHAnsi" w:hAnsiTheme="majorHAnsi" w:cstheme="majorBidi"/>
        </w:rPr>
        <w:t>ovider at the earliest opportunity</w:t>
      </w:r>
      <w:r w:rsidR="03C53FC1" w:rsidRPr="3DBFD20C">
        <w:rPr>
          <w:rFonts w:asciiTheme="majorHAnsi" w:hAnsiTheme="majorHAnsi" w:cstheme="majorBidi"/>
        </w:rPr>
        <w:t xml:space="preserve">. </w:t>
      </w:r>
    </w:p>
    <w:p w14:paraId="74A03199" w14:textId="57204D27" w:rsidR="378B9FC8" w:rsidRDefault="378B9FC8" w:rsidP="378B9FC8">
      <w:pPr>
        <w:ind w:left="360"/>
        <w:rPr>
          <w:rFonts w:asciiTheme="majorHAnsi" w:hAnsiTheme="majorHAnsi" w:cstheme="majorHAnsi"/>
        </w:rPr>
      </w:pPr>
    </w:p>
    <w:p w14:paraId="5688315C" w14:textId="77777777" w:rsidR="000A4F41" w:rsidRDefault="000A4F41" w:rsidP="378B9FC8">
      <w:pPr>
        <w:ind w:left="360"/>
        <w:rPr>
          <w:rFonts w:asciiTheme="majorHAnsi" w:hAnsiTheme="majorHAnsi" w:cstheme="majorHAnsi"/>
        </w:rPr>
      </w:pPr>
    </w:p>
    <w:p w14:paraId="76C08D1A" w14:textId="77777777" w:rsidR="000A4F41" w:rsidRPr="00FC31FE" w:rsidRDefault="000A4F41" w:rsidP="378B9FC8">
      <w:pPr>
        <w:ind w:left="360"/>
        <w:rPr>
          <w:rFonts w:asciiTheme="majorHAnsi" w:hAnsiTheme="majorHAnsi" w:cstheme="majorHAnsi"/>
        </w:rPr>
      </w:pPr>
    </w:p>
    <w:p w14:paraId="6D6EE5F7" w14:textId="528979B3" w:rsidR="00916600" w:rsidRPr="00FC31FE" w:rsidRDefault="004F1FFA" w:rsidP="3DBFD20C">
      <w:pPr>
        <w:pStyle w:val="ListParagraph"/>
        <w:numPr>
          <w:ilvl w:val="1"/>
          <w:numId w:val="1"/>
        </w:numPr>
        <w:rPr>
          <w:rFonts w:asciiTheme="majorHAnsi" w:eastAsia="Arial" w:hAnsiTheme="majorHAnsi" w:cstheme="majorBidi"/>
          <w:b/>
          <w:bCs/>
        </w:rPr>
      </w:pPr>
      <w:r w:rsidRPr="3DBFD20C">
        <w:rPr>
          <w:rFonts w:asciiTheme="majorHAnsi" w:hAnsiTheme="majorHAnsi" w:cstheme="majorBidi"/>
          <w:b/>
          <w:bCs/>
        </w:rPr>
        <w:t xml:space="preserve">Payment </w:t>
      </w:r>
      <w:bookmarkStart w:id="1" w:name="_Int_fMFyQLum"/>
      <w:r w:rsidRPr="3DBFD20C">
        <w:rPr>
          <w:rFonts w:asciiTheme="majorHAnsi" w:hAnsiTheme="majorHAnsi" w:cstheme="majorBidi"/>
          <w:b/>
          <w:bCs/>
        </w:rPr>
        <w:t>Timeframe</w:t>
      </w:r>
      <w:r w:rsidR="00A60E5F" w:rsidRPr="3DBFD20C">
        <w:rPr>
          <w:rFonts w:asciiTheme="majorHAnsi" w:hAnsiTheme="majorHAnsi" w:cstheme="majorBidi"/>
          <w:b/>
          <w:bCs/>
        </w:rPr>
        <w:t>s</w:t>
      </w:r>
      <w:bookmarkEnd w:id="1"/>
    </w:p>
    <w:p w14:paraId="7CB8B93A" w14:textId="4612F50F" w:rsidR="378B9FC8" w:rsidRPr="00FC31FE" w:rsidRDefault="378B9FC8" w:rsidP="378B9FC8">
      <w:pPr>
        <w:rPr>
          <w:rFonts w:asciiTheme="majorHAnsi" w:hAnsiTheme="majorHAnsi" w:cstheme="majorHAnsi"/>
          <w:b/>
          <w:bCs/>
        </w:rPr>
      </w:pPr>
    </w:p>
    <w:p w14:paraId="79CE5EEA" w14:textId="474DF437" w:rsidR="004F1FFA" w:rsidRPr="00FC31FE" w:rsidRDefault="004C5FBB" w:rsidP="3DBFD20C">
      <w:pPr>
        <w:pStyle w:val="ListParagraph"/>
        <w:numPr>
          <w:ilvl w:val="2"/>
          <w:numId w:val="1"/>
        </w:numPr>
        <w:rPr>
          <w:rFonts w:asciiTheme="majorHAnsi" w:eastAsia="Arial" w:hAnsiTheme="majorHAnsi" w:cstheme="majorBidi"/>
          <w:color w:val="000000" w:themeColor="text1"/>
        </w:rPr>
      </w:pPr>
      <w:r w:rsidRPr="3DBFD20C">
        <w:rPr>
          <w:rFonts w:asciiTheme="majorHAnsi" w:hAnsiTheme="majorHAnsi" w:cstheme="majorBidi"/>
          <w:color w:val="000000" w:themeColor="text1"/>
        </w:rPr>
        <w:t xml:space="preserve">Please see </w:t>
      </w:r>
      <w:r w:rsidR="00543A44" w:rsidRPr="3DBFD20C">
        <w:rPr>
          <w:rFonts w:asciiTheme="majorHAnsi" w:hAnsiTheme="majorHAnsi" w:cstheme="majorBidi"/>
          <w:color w:val="000000" w:themeColor="text1"/>
        </w:rPr>
        <w:t>T</w:t>
      </w:r>
      <w:r w:rsidRPr="3DBFD20C">
        <w:rPr>
          <w:rFonts w:asciiTheme="majorHAnsi" w:hAnsiTheme="majorHAnsi" w:cstheme="majorBidi"/>
          <w:color w:val="000000" w:themeColor="text1"/>
        </w:rPr>
        <w:t xml:space="preserve">able 2 for </w:t>
      </w:r>
      <w:r w:rsidR="004F1FFA" w:rsidRPr="3DBFD20C">
        <w:rPr>
          <w:rFonts w:asciiTheme="majorHAnsi" w:hAnsiTheme="majorHAnsi" w:cstheme="majorBidi"/>
          <w:color w:val="000000" w:themeColor="text1"/>
        </w:rPr>
        <w:t>the date</w:t>
      </w:r>
      <w:r w:rsidR="00480A74" w:rsidRPr="3DBFD20C">
        <w:rPr>
          <w:rFonts w:asciiTheme="majorHAnsi" w:hAnsiTheme="majorHAnsi" w:cstheme="majorBidi"/>
          <w:color w:val="000000" w:themeColor="text1"/>
        </w:rPr>
        <w:t>s</w:t>
      </w:r>
      <w:r w:rsidR="004F1FFA" w:rsidRPr="3DBFD20C">
        <w:rPr>
          <w:rFonts w:asciiTheme="majorHAnsi" w:hAnsiTheme="majorHAnsi" w:cstheme="majorBidi"/>
          <w:color w:val="000000" w:themeColor="text1"/>
        </w:rPr>
        <w:t xml:space="preserve"> that salary support and tuition payment </w:t>
      </w:r>
      <w:r w:rsidR="00480A74" w:rsidRPr="3DBFD20C">
        <w:rPr>
          <w:rFonts w:asciiTheme="majorHAnsi" w:hAnsiTheme="majorHAnsi" w:cstheme="majorBidi"/>
          <w:color w:val="000000" w:themeColor="text1"/>
        </w:rPr>
        <w:t xml:space="preserve">are </w:t>
      </w:r>
      <w:r w:rsidR="004F1FFA" w:rsidRPr="3DBFD20C">
        <w:rPr>
          <w:rFonts w:asciiTheme="majorHAnsi" w:hAnsiTheme="majorHAnsi" w:cstheme="majorBidi"/>
          <w:color w:val="000000" w:themeColor="text1"/>
        </w:rPr>
        <w:t xml:space="preserve">processed and what period of activity this covers. Payments will only be processed after validation has taken place. Payment months are February, </w:t>
      </w:r>
      <w:r w:rsidR="00B45641" w:rsidRPr="3DBFD20C">
        <w:rPr>
          <w:rFonts w:asciiTheme="majorHAnsi" w:hAnsiTheme="majorHAnsi" w:cstheme="majorBidi"/>
          <w:color w:val="000000" w:themeColor="text1"/>
        </w:rPr>
        <w:t>July,</w:t>
      </w:r>
      <w:r w:rsidR="004F1FFA" w:rsidRPr="3DBFD20C">
        <w:rPr>
          <w:rFonts w:asciiTheme="majorHAnsi" w:hAnsiTheme="majorHAnsi" w:cstheme="majorBidi"/>
          <w:color w:val="000000" w:themeColor="text1"/>
        </w:rPr>
        <w:t xml:space="preserve"> and November</w:t>
      </w:r>
      <w:r w:rsidR="00A11832" w:rsidRPr="3DBFD20C">
        <w:rPr>
          <w:rFonts w:asciiTheme="majorHAnsi" w:hAnsiTheme="majorHAnsi" w:cstheme="majorBidi"/>
          <w:color w:val="000000" w:themeColor="text1"/>
        </w:rPr>
        <w:t xml:space="preserve"> for NH</w:t>
      </w:r>
      <w:r w:rsidR="00075095" w:rsidRPr="3DBFD20C">
        <w:rPr>
          <w:rFonts w:asciiTheme="majorHAnsi" w:hAnsiTheme="majorHAnsi" w:cstheme="majorBidi"/>
          <w:color w:val="000000" w:themeColor="text1"/>
        </w:rPr>
        <w:t>S</w:t>
      </w:r>
      <w:r w:rsidR="00A11832" w:rsidRPr="3DBFD20C">
        <w:rPr>
          <w:rFonts w:asciiTheme="majorHAnsi" w:hAnsiTheme="majorHAnsi" w:cstheme="majorBidi"/>
          <w:color w:val="000000" w:themeColor="text1"/>
        </w:rPr>
        <w:t xml:space="preserve"> Trusts</w:t>
      </w:r>
    </w:p>
    <w:p w14:paraId="18DEA598" w14:textId="77777777" w:rsidR="0078200C" w:rsidRPr="00FC31FE" w:rsidRDefault="0078200C" w:rsidP="0078200C">
      <w:pPr>
        <w:pStyle w:val="ListParagraph"/>
        <w:ind w:left="1224"/>
        <w:rPr>
          <w:rFonts w:asciiTheme="majorHAnsi" w:eastAsia="Arial" w:hAnsiTheme="majorHAnsi" w:cstheme="majorHAnsi"/>
          <w:color w:val="000000" w:themeColor="text1"/>
        </w:rPr>
      </w:pPr>
    </w:p>
    <w:p w14:paraId="2C6A8038" w14:textId="06B56215" w:rsidR="0078200C" w:rsidRPr="00FC31FE" w:rsidRDefault="00471C04" w:rsidP="3DBFD20C">
      <w:pPr>
        <w:pStyle w:val="ListParagraph"/>
        <w:numPr>
          <w:ilvl w:val="2"/>
          <w:numId w:val="1"/>
        </w:numPr>
        <w:rPr>
          <w:rFonts w:asciiTheme="majorHAnsi" w:eastAsia="Arial" w:hAnsiTheme="majorHAnsi" w:cstheme="majorBidi"/>
          <w:color w:val="000000" w:themeColor="text1"/>
        </w:rPr>
      </w:pPr>
      <w:r w:rsidRPr="3DBFD20C">
        <w:rPr>
          <w:rFonts w:asciiTheme="majorHAnsi" w:eastAsia="Arial" w:hAnsiTheme="majorHAnsi" w:cstheme="majorBidi"/>
          <w:color w:val="000000" w:themeColor="text1"/>
        </w:rPr>
        <w:t>Non-NHS Trusts</w:t>
      </w:r>
      <w:r w:rsidR="0078200C" w:rsidRPr="3DBFD20C">
        <w:rPr>
          <w:rFonts w:asciiTheme="majorHAnsi" w:eastAsia="Arial" w:hAnsiTheme="majorHAnsi" w:cstheme="majorBidi"/>
          <w:color w:val="000000" w:themeColor="text1"/>
        </w:rPr>
        <w:t xml:space="preserve"> employers will receive invitations to invoice </w:t>
      </w:r>
      <w:r w:rsidR="002C12EC" w:rsidRPr="3DBFD20C">
        <w:rPr>
          <w:rFonts w:asciiTheme="majorHAnsi" w:eastAsia="Arial" w:hAnsiTheme="majorHAnsi" w:cstheme="majorBidi"/>
          <w:color w:val="000000" w:themeColor="text1"/>
        </w:rPr>
        <w:t xml:space="preserve">following the same validation process and </w:t>
      </w:r>
      <w:bookmarkStart w:id="2" w:name="_Int_P24GxVEB"/>
      <w:r w:rsidR="002C12EC" w:rsidRPr="3DBFD20C">
        <w:rPr>
          <w:rFonts w:asciiTheme="majorHAnsi" w:eastAsia="Arial" w:hAnsiTheme="majorHAnsi" w:cstheme="majorBidi"/>
          <w:color w:val="000000" w:themeColor="text1"/>
        </w:rPr>
        <w:t>timeframes</w:t>
      </w:r>
      <w:bookmarkEnd w:id="2"/>
      <w:r w:rsidR="002C12EC" w:rsidRPr="3DBFD20C">
        <w:rPr>
          <w:rFonts w:asciiTheme="majorHAnsi" w:eastAsia="Arial" w:hAnsiTheme="majorHAnsi" w:cstheme="majorBidi"/>
          <w:color w:val="000000" w:themeColor="text1"/>
        </w:rPr>
        <w:t xml:space="preserve"> will be roughly equitable to those of the trusts.</w:t>
      </w:r>
    </w:p>
    <w:p w14:paraId="210F7C5A" w14:textId="77777777" w:rsidR="00BF0833" w:rsidRPr="00FC31FE" w:rsidRDefault="00BF0833" w:rsidP="004F1FFA">
      <w:pPr>
        <w:rPr>
          <w:rFonts w:asciiTheme="majorHAnsi" w:hAnsiTheme="majorHAnsi" w:cstheme="majorHAnsi"/>
        </w:rPr>
      </w:pPr>
    </w:p>
    <w:p w14:paraId="252F0FED" w14:textId="5B7A158F" w:rsidR="00BF0833" w:rsidRPr="00FC31FE" w:rsidRDefault="00BF0833" w:rsidP="00381190">
      <w:pPr>
        <w:rPr>
          <w:rFonts w:asciiTheme="majorHAnsi" w:eastAsia="Arial" w:hAnsiTheme="majorHAnsi" w:cstheme="majorHAnsi"/>
          <w:b/>
          <w:bCs/>
        </w:rPr>
      </w:pPr>
      <w:r w:rsidRPr="00FC31FE">
        <w:rPr>
          <w:rFonts w:asciiTheme="majorHAnsi" w:hAnsiTheme="majorHAnsi" w:cstheme="majorHAnsi"/>
          <w:b/>
          <w:bCs/>
        </w:rPr>
        <w:t xml:space="preserve">Table 2 – Salary Support Timeframe </w:t>
      </w:r>
      <w:r w:rsidR="002A646C" w:rsidRPr="00FC31FE">
        <w:rPr>
          <w:rFonts w:asciiTheme="majorHAnsi" w:hAnsiTheme="majorHAnsi" w:cstheme="majorHAnsi"/>
          <w:b/>
          <w:bCs/>
        </w:rPr>
        <w:t>for NHS Trusts</w:t>
      </w:r>
    </w:p>
    <w:p w14:paraId="69BEDBFD" w14:textId="77777777" w:rsidR="00BF0833" w:rsidRPr="00FC31FE" w:rsidRDefault="00BF0833" w:rsidP="00BF0833">
      <w:pPr>
        <w:rPr>
          <w:rFonts w:asciiTheme="majorHAnsi" w:hAnsiTheme="majorHAnsi" w:cstheme="majorHAnsi"/>
          <w:noProof/>
          <w:lang w:eastAsia="en-GB"/>
        </w:rPr>
      </w:pPr>
    </w:p>
    <w:tbl>
      <w:tblPr>
        <w:tblStyle w:val="GridTable5Dark-Accent1"/>
        <w:tblW w:w="10061" w:type="dxa"/>
        <w:tblLook w:val="04A0" w:firstRow="1" w:lastRow="0" w:firstColumn="1" w:lastColumn="0" w:noHBand="0" w:noVBand="1"/>
      </w:tblPr>
      <w:tblGrid>
        <w:gridCol w:w="5803"/>
        <w:gridCol w:w="4258"/>
      </w:tblGrid>
      <w:tr w:rsidR="00B475D2" w:rsidRPr="00FC31FE" w14:paraId="7E8FDE04" w14:textId="77777777" w:rsidTr="3DBFD20C">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5803" w:type="dxa"/>
            <w:hideMark/>
          </w:tcPr>
          <w:p w14:paraId="5A0A5ED0" w14:textId="77777777" w:rsidR="00B475D2" w:rsidRPr="00FC31FE" w:rsidRDefault="676B5977" w:rsidP="007A7E37">
            <w:pPr>
              <w:rPr>
                <w:rFonts w:asciiTheme="majorHAnsi" w:eastAsia="Arial" w:hAnsiTheme="majorHAnsi" w:cstheme="majorHAnsi"/>
                <w:color w:val="FFFFFF"/>
                <w:lang w:eastAsia="en-GB"/>
              </w:rPr>
            </w:pPr>
            <w:r w:rsidRPr="00FC31FE">
              <w:rPr>
                <w:rFonts w:asciiTheme="majorHAnsi" w:eastAsia="Times New Roman" w:hAnsiTheme="majorHAnsi" w:cstheme="majorHAnsi"/>
              </w:rPr>
              <w:t xml:space="preserve">Student Activity </w:t>
            </w:r>
          </w:p>
        </w:tc>
        <w:tc>
          <w:tcPr>
            <w:tcW w:w="4258" w:type="dxa"/>
            <w:hideMark/>
          </w:tcPr>
          <w:p w14:paraId="5AE42C99" w14:textId="77777777" w:rsidR="00B475D2" w:rsidRPr="00FC31FE" w:rsidRDefault="676B5977" w:rsidP="007A7E37">
            <w:pP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color w:val="FFFFFF"/>
              </w:rPr>
            </w:pPr>
            <w:r w:rsidRPr="00FC31FE">
              <w:rPr>
                <w:rFonts w:asciiTheme="majorHAnsi" w:eastAsia="Times New Roman" w:hAnsiTheme="majorHAnsi" w:cstheme="majorHAnsi"/>
              </w:rPr>
              <w:t xml:space="preserve">Earliest Payment Dates </w:t>
            </w:r>
          </w:p>
        </w:tc>
      </w:tr>
      <w:tr w:rsidR="00011BFF" w:rsidRPr="00FC31FE" w14:paraId="548284A3" w14:textId="77777777" w:rsidTr="3DBFD20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803" w:type="dxa"/>
          </w:tcPr>
          <w:p w14:paraId="704549FE" w14:textId="4D4B537C" w:rsidR="00011BFF" w:rsidRPr="0073497C" w:rsidRDefault="001EC70D" w:rsidP="3DBFD20C">
            <w:pPr>
              <w:rPr>
                <w:rFonts w:asciiTheme="majorHAnsi" w:eastAsia="Times New Roman" w:hAnsiTheme="majorHAnsi" w:cstheme="majorBidi"/>
              </w:rPr>
            </w:pPr>
            <w:r w:rsidRPr="3DBFD20C">
              <w:rPr>
                <w:rFonts w:asciiTheme="majorHAnsi" w:eastAsia="Times New Roman" w:hAnsiTheme="majorHAnsi" w:cstheme="majorBidi"/>
              </w:rPr>
              <w:t>1</w:t>
            </w:r>
            <w:r w:rsidRPr="3DBFD20C">
              <w:rPr>
                <w:rFonts w:asciiTheme="majorHAnsi" w:eastAsia="Times New Roman" w:hAnsiTheme="majorHAnsi" w:cstheme="majorBidi"/>
                <w:vertAlign w:val="superscript"/>
              </w:rPr>
              <w:t>st</w:t>
            </w:r>
            <w:r w:rsidRPr="3DBFD20C">
              <w:rPr>
                <w:rFonts w:asciiTheme="majorHAnsi" w:eastAsia="Times New Roman" w:hAnsiTheme="majorHAnsi" w:cstheme="majorBidi"/>
              </w:rPr>
              <w:t xml:space="preserve"> August – 31</w:t>
            </w:r>
            <w:r w:rsidRPr="3DBFD20C">
              <w:rPr>
                <w:rFonts w:asciiTheme="majorHAnsi" w:eastAsia="Times New Roman" w:hAnsiTheme="majorHAnsi" w:cstheme="majorBidi"/>
                <w:vertAlign w:val="superscript"/>
              </w:rPr>
              <w:t>st</w:t>
            </w:r>
            <w:r w:rsidRPr="3DBFD20C">
              <w:rPr>
                <w:rFonts w:asciiTheme="majorHAnsi" w:eastAsia="Times New Roman" w:hAnsiTheme="majorHAnsi" w:cstheme="majorBidi"/>
              </w:rPr>
              <w:t xml:space="preserve"> October 2024</w:t>
            </w:r>
          </w:p>
        </w:tc>
        <w:tc>
          <w:tcPr>
            <w:tcW w:w="4258" w:type="dxa"/>
          </w:tcPr>
          <w:p w14:paraId="2D348FEF" w14:textId="14052FF4" w:rsidR="00011BFF" w:rsidRPr="00FC31FE" w:rsidRDefault="001EC70D" w:rsidP="3DBFD20C">
            <w:pP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Bidi"/>
                <w:color w:val="000000" w:themeColor="text1"/>
              </w:rPr>
            </w:pPr>
            <w:r w:rsidRPr="3DBFD20C">
              <w:rPr>
                <w:rFonts w:asciiTheme="majorHAnsi" w:eastAsia="Arial" w:hAnsiTheme="majorHAnsi" w:cstheme="majorBidi"/>
                <w:color w:val="000000" w:themeColor="text1"/>
              </w:rPr>
              <w:t>February 2025</w:t>
            </w:r>
          </w:p>
        </w:tc>
      </w:tr>
      <w:tr w:rsidR="00890650" w:rsidRPr="00FC31FE" w14:paraId="25747C33" w14:textId="77777777" w:rsidTr="3DBFD20C">
        <w:trPr>
          <w:trHeight w:val="556"/>
        </w:trPr>
        <w:tc>
          <w:tcPr>
            <w:cnfStyle w:val="001000000000" w:firstRow="0" w:lastRow="0" w:firstColumn="1" w:lastColumn="0" w:oddVBand="0" w:evenVBand="0" w:oddHBand="0" w:evenHBand="0" w:firstRowFirstColumn="0" w:firstRowLastColumn="0" w:lastRowFirstColumn="0" w:lastRowLastColumn="0"/>
            <w:tcW w:w="5803" w:type="dxa"/>
          </w:tcPr>
          <w:p w14:paraId="2E273FA0" w14:textId="64407397" w:rsidR="00890650" w:rsidRPr="0073497C" w:rsidRDefault="001EC70D" w:rsidP="3DBFD20C">
            <w:pPr>
              <w:rPr>
                <w:rFonts w:asciiTheme="majorHAnsi" w:eastAsia="Arial" w:hAnsiTheme="majorHAnsi" w:cstheme="majorBidi"/>
              </w:rPr>
            </w:pPr>
            <w:r w:rsidRPr="3DBFD20C">
              <w:rPr>
                <w:rFonts w:asciiTheme="majorHAnsi" w:eastAsia="Arial" w:hAnsiTheme="majorHAnsi" w:cstheme="majorBidi"/>
              </w:rPr>
              <w:t>1</w:t>
            </w:r>
            <w:r w:rsidRPr="3DBFD20C">
              <w:rPr>
                <w:rFonts w:asciiTheme="majorHAnsi" w:eastAsia="Arial" w:hAnsiTheme="majorHAnsi" w:cstheme="majorBidi"/>
                <w:vertAlign w:val="superscript"/>
              </w:rPr>
              <w:t>st</w:t>
            </w:r>
            <w:r w:rsidRPr="3DBFD20C">
              <w:rPr>
                <w:rFonts w:asciiTheme="majorHAnsi" w:eastAsia="Arial" w:hAnsiTheme="majorHAnsi" w:cstheme="majorBidi"/>
              </w:rPr>
              <w:t xml:space="preserve"> November 2024 – 28</w:t>
            </w:r>
            <w:r w:rsidRPr="3DBFD20C">
              <w:rPr>
                <w:rFonts w:asciiTheme="majorHAnsi" w:eastAsia="Arial" w:hAnsiTheme="majorHAnsi" w:cstheme="majorBidi"/>
                <w:vertAlign w:val="superscript"/>
              </w:rPr>
              <w:t>th</w:t>
            </w:r>
            <w:r w:rsidRPr="3DBFD20C">
              <w:rPr>
                <w:rFonts w:asciiTheme="majorHAnsi" w:eastAsia="Arial" w:hAnsiTheme="majorHAnsi" w:cstheme="majorBidi"/>
              </w:rPr>
              <w:t xml:space="preserve"> February 2025</w:t>
            </w:r>
          </w:p>
        </w:tc>
        <w:tc>
          <w:tcPr>
            <w:tcW w:w="4258" w:type="dxa"/>
          </w:tcPr>
          <w:p w14:paraId="32C0B1DF" w14:textId="4BE4C62D" w:rsidR="00890650" w:rsidRPr="00FC31FE" w:rsidRDefault="001EC70D" w:rsidP="3DBFD20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Bidi"/>
                <w:color w:val="000000"/>
              </w:rPr>
            </w:pPr>
            <w:r w:rsidRPr="3DBFD20C">
              <w:rPr>
                <w:rFonts w:asciiTheme="majorHAnsi" w:eastAsia="Times New Roman" w:hAnsiTheme="majorHAnsi" w:cstheme="majorBidi"/>
                <w:color w:val="000000" w:themeColor="text1"/>
              </w:rPr>
              <w:t>July 2025</w:t>
            </w:r>
          </w:p>
        </w:tc>
      </w:tr>
      <w:tr w:rsidR="00011BFF" w:rsidRPr="00FC31FE" w14:paraId="58EDDA42" w14:textId="77777777" w:rsidTr="3DBFD20C">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5803" w:type="dxa"/>
          </w:tcPr>
          <w:p w14:paraId="00CD6F3F" w14:textId="17410C19" w:rsidR="00011BFF" w:rsidRPr="0073497C" w:rsidRDefault="001EC70D" w:rsidP="3DBFD20C">
            <w:pPr>
              <w:rPr>
                <w:rFonts w:asciiTheme="majorHAnsi" w:eastAsia="Arial" w:hAnsiTheme="majorHAnsi" w:cstheme="majorBidi"/>
              </w:rPr>
            </w:pPr>
            <w:r w:rsidRPr="3DBFD20C">
              <w:rPr>
                <w:rFonts w:asciiTheme="majorHAnsi" w:eastAsia="Arial" w:hAnsiTheme="majorHAnsi" w:cstheme="majorBidi"/>
              </w:rPr>
              <w:t>1</w:t>
            </w:r>
            <w:r w:rsidRPr="3DBFD20C">
              <w:rPr>
                <w:rFonts w:asciiTheme="majorHAnsi" w:eastAsia="Arial" w:hAnsiTheme="majorHAnsi" w:cstheme="majorBidi"/>
                <w:vertAlign w:val="superscript"/>
              </w:rPr>
              <w:t>st</w:t>
            </w:r>
            <w:r w:rsidRPr="3DBFD20C">
              <w:rPr>
                <w:rFonts w:asciiTheme="majorHAnsi" w:eastAsia="Arial" w:hAnsiTheme="majorHAnsi" w:cstheme="majorBidi"/>
              </w:rPr>
              <w:t xml:space="preserve"> March – 31</w:t>
            </w:r>
            <w:r w:rsidRPr="3DBFD20C">
              <w:rPr>
                <w:rFonts w:asciiTheme="majorHAnsi" w:eastAsia="Arial" w:hAnsiTheme="majorHAnsi" w:cstheme="majorBidi"/>
                <w:vertAlign w:val="superscript"/>
              </w:rPr>
              <w:t>st</w:t>
            </w:r>
            <w:r w:rsidRPr="3DBFD20C">
              <w:rPr>
                <w:rFonts w:asciiTheme="majorHAnsi" w:eastAsia="Arial" w:hAnsiTheme="majorHAnsi" w:cstheme="majorBidi"/>
              </w:rPr>
              <w:t xml:space="preserve"> July 2025</w:t>
            </w:r>
          </w:p>
        </w:tc>
        <w:tc>
          <w:tcPr>
            <w:tcW w:w="4258" w:type="dxa"/>
          </w:tcPr>
          <w:p w14:paraId="643178A2" w14:textId="6B19CCF2" w:rsidR="00011BFF" w:rsidRPr="00FC31FE" w:rsidRDefault="001EC70D" w:rsidP="3DBFD20C">
            <w:pP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heme="majorBidi"/>
                <w:color w:val="000000"/>
              </w:rPr>
            </w:pPr>
            <w:r w:rsidRPr="3DBFD20C">
              <w:rPr>
                <w:rFonts w:asciiTheme="majorHAnsi" w:eastAsia="Arial" w:hAnsiTheme="majorHAnsi" w:cstheme="majorBidi"/>
                <w:color w:val="000000" w:themeColor="text1"/>
              </w:rPr>
              <w:t>November 2025</w:t>
            </w:r>
          </w:p>
        </w:tc>
      </w:tr>
    </w:tbl>
    <w:p w14:paraId="5F8DE5D4" w14:textId="77777777" w:rsidR="002A646C" w:rsidRPr="00FC31FE" w:rsidRDefault="002A646C" w:rsidP="002A646C">
      <w:pPr>
        <w:rPr>
          <w:rFonts w:asciiTheme="majorHAnsi" w:hAnsiTheme="majorHAnsi" w:cstheme="majorHAnsi"/>
          <w:noProof/>
          <w:lang w:eastAsia="en-GB"/>
        </w:rPr>
      </w:pPr>
    </w:p>
    <w:p w14:paraId="04A955C2" w14:textId="77777777" w:rsidR="002A646C" w:rsidRPr="00FC31FE" w:rsidRDefault="002A646C" w:rsidP="002A646C">
      <w:pPr>
        <w:rPr>
          <w:rFonts w:asciiTheme="majorHAnsi" w:hAnsiTheme="majorHAnsi" w:cstheme="majorHAnsi"/>
          <w:noProof/>
          <w:lang w:eastAsia="en-GB"/>
        </w:rPr>
      </w:pPr>
    </w:p>
    <w:p w14:paraId="6288978F" w14:textId="07C0EDD8" w:rsidR="00844393" w:rsidRPr="00FC31FE" w:rsidRDefault="00371401" w:rsidP="00B42847">
      <w:pPr>
        <w:pStyle w:val="ListParagraph"/>
        <w:numPr>
          <w:ilvl w:val="0"/>
          <w:numId w:val="1"/>
        </w:numPr>
        <w:rPr>
          <w:rFonts w:asciiTheme="majorHAnsi" w:eastAsia="Arial" w:hAnsiTheme="majorHAnsi" w:cstheme="majorHAnsi"/>
          <w:b/>
          <w:bCs/>
          <w:color w:val="365F91" w:themeColor="accent1" w:themeShade="BF"/>
          <w:sz w:val="28"/>
          <w:szCs w:val="28"/>
        </w:rPr>
      </w:pPr>
      <w:r w:rsidRPr="00FC31FE">
        <w:rPr>
          <w:rFonts w:asciiTheme="majorHAnsi" w:hAnsiTheme="majorHAnsi" w:cstheme="majorHAnsi"/>
          <w:b/>
          <w:bCs/>
          <w:color w:val="365F91" w:themeColor="accent1" w:themeShade="BF"/>
          <w:sz w:val="28"/>
          <w:szCs w:val="28"/>
        </w:rPr>
        <w:t>Additional Information for Apprenticeship</w:t>
      </w:r>
      <w:r w:rsidR="00030CBE" w:rsidRPr="00FC31FE">
        <w:rPr>
          <w:rFonts w:asciiTheme="majorHAnsi" w:hAnsiTheme="majorHAnsi" w:cstheme="majorHAnsi"/>
          <w:b/>
          <w:bCs/>
          <w:color w:val="365F91" w:themeColor="accent1" w:themeShade="BF"/>
          <w:sz w:val="28"/>
          <w:szCs w:val="28"/>
        </w:rPr>
        <w:t xml:space="preserve"> Programmes</w:t>
      </w:r>
    </w:p>
    <w:p w14:paraId="0F711BAA" w14:textId="77777777" w:rsidR="00A60E5F" w:rsidRPr="00FC31FE" w:rsidRDefault="00A60E5F" w:rsidP="00A60E5F">
      <w:pPr>
        <w:pStyle w:val="ListParagraph"/>
        <w:ind w:left="405"/>
        <w:rPr>
          <w:rFonts w:asciiTheme="majorHAnsi" w:hAnsiTheme="majorHAnsi" w:cstheme="majorHAnsi"/>
          <w:b/>
          <w:bCs/>
        </w:rPr>
      </w:pPr>
    </w:p>
    <w:p w14:paraId="68A9E2F2" w14:textId="6B759FD2" w:rsidR="00844393" w:rsidRPr="005D4DAE" w:rsidRDefault="00C57371" w:rsidP="00B42847">
      <w:pPr>
        <w:pStyle w:val="ListParagraph"/>
        <w:numPr>
          <w:ilvl w:val="1"/>
          <w:numId w:val="1"/>
        </w:numPr>
        <w:rPr>
          <w:rFonts w:asciiTheme="majorHAnsi" w:eastAsia="Arial" w:hAnsiTheme="majorHAnsi" w:cstheme="majorHAnsi"/>
          <w:b/>
          <w:bCs/>
        </w:rPr>
      </w:pPr>
      <w:r w:rsidRPr="005D4DAE">
        <w:rPr>
          <w:rFonts w:asciiTheme="majorHAnsi" w:hAnsiTheme="majorHAnsi" w:cstheme="majorHAnsi"/>
          <w:b/>
          <w:bCs/>
        </w:rPr>
        <w:t>Levy Transfers</w:t>
      </w:r>
    </w:p>
    <w:p w14:paraId="1A81398C" w14:textId="77777777" w:rsidR="00A56249" w:rsidRPr="005D4DAE" w:rsidRDefault="00A56249" w:rsidP="00A60E5F">
      <w:pPr>
        <w:pStyle w:val="ListParagraph"/>
        <w:ind w:left="1080"/>
        <w:rPr>
          <w:rFonts w:asciiTheme="majorHAnsi" w:hAnsiTheme="majorHAnsi" w:cstheme="majorHAnsi"/>
          <w:b/>
        </w:rPr>
      </w:pPr>
    </w:p>
    <w:p w14:paraId="11CE7206" w14:textId="72A7A84C" w:rsidR="00645994" w:rsidRPr="005D4DAE" w:rsidRDefault="00764258" w:rsidP="4278F653">
      <w:pPr>
        <w:pStyle w:val="ListParagraph"/>
        <w:numPr>
          <w:ilvl w:val="2"/>
          <w:numId w:val="1"/>
        </w:numPr>
        <w:rPr>
          <w:rFonts w:asciiTheme="majorHAnsi" w:hAnsiTheme="majorHAnsi" w:cstheme="majorBidi"/>
        </w:rPr>
      </w:pPr>
      <w:r w:rsidRPr="005D4DAE">
        <w:rPr>
          <w:rFonts w:asciiTheme="majorHAnsi" w:hAnsiTheme="majorHAnsi" w:cstheme="majorBidi"/>
        </w:rPr>
        <w:t xml:space="preserve">If you require a levy </w:t>
      </w:r>
      <w:r w:rsidR="000A4F41" w:rsidRPr="005D4DAE">
        <w:rPr>
          <w:rFonts w:asciiTheme="majorHAnsi" w:hAnsiTheme="majorHAnsi" w:cstheme="majorBidi"/>
        </w:rPr>
        <w:t>transfer,</w:t>
      </w:r>
      <w:r w:rsidRPr="005D4DAE">
        <w:rPr>
          <w:rFonts w:asciiTheme="majorHAnsi" w:hAnsiTheme="majorHAnsi" w:cstheme="majorBidi"/>
        </w:rPr>
        <w:t xml:space="preserve"> </w:t>
      </w:r>
      <w:r w:rsidR="008A6CCB" w:rsidRPr="005D4DAE">
        <w:rPr>
          <w:rFonts w:asciiTheme="majorHAnsi" w:hAnsiTheme="majorHAnsi" w:cstheme="majorBidi"/>
        </w:rPr>
        <w:t>you must contact the North</w:t>
      </w:r>
      <w:r w:rsidR="000A4F41" w:rsidRPr="005D4DAE">
        <w:rPr>
          <w:rFonts w:asciiTheme="majorHAnsi" w:hAnsiTheme="majorHAnsi" w:cstheme="majorBidi"/>
        </w:rPr>
        <w:t>w</w:t>
      </w:r>
      <w:r w:rsidR="008A6CCB" w:rsidRPr="005D4DAE">
        <w:rPr>
          <w:rFonts w:asciiTheme="majorHAnsi" w:hAnsiTheme="majorHAnsi" w:cstheme="majorBidi"/>
        </w:rPr>
        <w:t>est Widening Participation Team at the earliest opportu</w:t>
      </w:r>
      <w:r w:rsidR="00441F28" w:rsidRPr="005D4DAE">
        <w:rPr>
          <w:rFonts w:asciiTheme="majorHAnsi" w:hAnsiTheme="majorHAnsi" w:cstheme="majorBidi"/>
        </w:rPr>
        <w:t>nity</w:t>
      </w:r>
      <w:r w:rsidR="00E52310" w:rsidRPr="005D4DAE">
        <w:rPr>
          <w:rFonts w:asciiTheme="majorHAnsi" w:hAnsiTheme="majorHAnsi" w:cstheme="majorBidi"/>
        </w:rPr>
        <w:t xml:space="preserve"> on</w:t>
      </w:r>
      <w:r w:rsidR="38EB3C6A" w:rsidRPr="005D4DAE">
        <w:rPr>
          <w:rFonts w:asciiTheme="majorHAnsi" w:hAnsiTheme="majorHAnsi" w:cstheme="majorBidi"/>
        </w:rPr>
        <w:t xml:space="preserve"> </w:t>
      </w:r>
      <w:hyperlink r:id="rId11">
        <w:r w:rsidR="38EB3C6A" w:rsidRPr="005D4DAE">
          <w:rPr>
            <w:rStyle w:val="Hyperlink"/>
            <w:rFonts w:asciiTheme="majorHAnsi" w:hAnsiTheme="majorHAnsi" w:cstheme="majorBidi"/>
          </w:rPr>
          <w:t>england.levytransfer.nw@nhs.net</w:t>
        </w:r>
      </w:hyperlink>
      <w:r w:rsidR="38EB3C6A" w:rsidRPr="005D4DAE">
        <w:rPr>
          <w:rFonts w:asciiTheme="majorHAnsi" w:hAnsiTheme="majorHAnsi" w:cstheme="majorBidi"/>
        </w:rPr>
        <w:t xml:space="preserve"> </w:t>
      </w:r>
    </w:p>
    <w:p w14:paraId="15969067" w14:textId="77777777" w:rsidR="00645994" w:rsidRPr="00FC31FE" w:rsidRDefault="00441F28" w:rsidP="00B42847">
      <w:pPr>
        <w:pStyle w:val="ListParagraph"/>
        <w:numPr>
          <w:ilvl w:val="2"/>
          <w:numId w:val="1"/>
        </w:numPr>
        <w:rPr>
          <w:rFonts w:asciiTheme="majorHAnsi" w:eastAsia="Arial" w:hAnsiTheme="majorHAnsi" w:cstheme="majorHAnsi"/>
        </w:rPr>
      </w:pPr>
      <w:r w:rsidRPr="005D4DAE">
        <w:rPr>
          <w:rFonts w:asciiTheme="majorHAnsi" w:hAnsiTheme="majorHAnsi" w:cstheme="majorHAnsi"/>
        </w:rPr>
        <w:t>Levy transfers</w:t>
      </w:r>
      <w:r w:rsidRPr="00FC31FE">
        <w:rPr>
          <w:rFonts w:asciiTheme="majorHAnsi" w:hAnsiTheme="majorHAnsi" w:cstheme="majorHAnsi"/>
        </w:rPr>
        <w:t xml:space="preserve"> </w:t>
      </w:r>
      <w:r w:rsidRPr="00FC31FE">
        <w:rPr>
          <w:rFonts w:asciiTheme="majorHAnsi" w:hAnsiTheme="majorHAnsi" w:cstheme="majorHAnsi"/>
          <w:b/>
          <w:bCs/>
        </w:rPr>
        <w:t>are not guaranteed</w:t>
      </w:r>
      <w:r w:rsidRPr="00FC31FE">
        <w:rPr>
          <w:rFonts w:asciiTheme="majorHAnsi" w:hAnsiTheme="majorHAnsi" w:cstheme="majorHAnsi"/>
        </w:rPr>
        <w:t xml:space="preserve"> and </w:t>
      </w:r>
      <w:r w:rsidRPr="00FC31FE">
        <w:rPr>
          <w:rFonts w:asciiTheme="majorHAnsi" w:hAnsiTheme="majorHAnsi" w:cstheme="majorHAnsi"/>
          <w:b/>
          <w:bCs/>
        </w:rPr>
        <w:t>cannot be implemented retrospectively</w:t>
      </w:r>
      <w:r w:rsidRPr="00FC31FE">
        <w:rPr>
          <w:rFonts w:asciiTheme="majorHAnsi" w:hAnsiTheme="majorHAnsi" w:cstheme="majorHAnsi"/>
        </w:rPr>
        <w:t xml:space="preserve"> – they must be in place before the person begins their apprenticeship</w:t>
      </w:r>
      <w:r w:rsidR="00E52310" w:rsidRPr="00FC31FE">
        <w:rPr>
          <w:rFonts w:asciiTheme="majorHAnsi" w:hAnsiTheme="majorHAnsi" w:cstheme="majorHAnsi"/>
        </w:rPr>
        <w:t>.</w:t>
      </w:r>
      <w:r w:rsidR="00EF0CB2" w:rsidRPr="00FC31FE">
        <w:rPr>
          <w:rFonts w:asciiTheme="majorHAnsi" w:hAnsiTheme="majorHAnsi" w:cstheme="majorHAnsi"/>
        </w:rPr>
        <w:t xml:space="preserve"> </w:t>
      </w:r>
    </w:p>
    <w:p w14:paraId="64A543A9" w14:textId="77777777" w:rsidR="00441F28" w:rsidRPr="00FC31FE" w:rsidRDefault="00EF0CB2" w:rsidP="00B42847">
      <w:pPr>
        <w:pStyle w:val="ListParagraph"/>
        <w:numPr>
          <w:ilvl w:val="2"/>
          <w:numId w:val="1"/>
        </w:numPr>
        <w:rPr>
          <w:rFonts w:asciiTheme="majorHAnsi" w:eastAsia="Arial" w:hAnsiTheme="majorHAnsi" w:cstheme="majorHAnsi"/>
        </w:rPr>
      </w:pPr>
      <w:r w:rsidRPr="00FC31FE">
        <w:rPr>
          <w:rFonts w:asciiTheme="majorHAnsi" w:hAnsiTheme="majorHAnsi" w:cstheme="majorHAnsi"/>
        </w:rPr>
        <w:t>You must not enrol a member of staff onto an apprenticeship where a levy transfer is required without confirmation that a levy transfer is in place.</w:t>
      </w:r>
    </w:p>
    <w:p w14:paraId="6A9A00F4" w14:textId="013EF1F9" w:rsidR="008A6CCB" w:rsidRPr="00FC31FE" w:rsidRDefault="008A6CCB" w:rsidP="00B42847">
      <w:pPr>
        <w:pStyle w:val="ListParagraph"/>
        <w:numPr>
          <w:ilvl w:val="2"/>
          <w:numId w:val="1"/>
        </w:numPr>
        <w:rPr>
          <w:rFonts w:asciiTheme="majorHAnsi" w:eastAsia="Arial" w:hAnsiTheme="majorHAnsi" w:cstheme="majorHAnsi"/>
        </w:rPr>
      </w:pPr>
      <w:r w:rsidRPr="00FC31FE">
        <w:rPr>
          <w:rFonts w:asciiTheme="majorHAnsi" w:hAnsiTheme="majorHAnsi" w:cstheme="majorHAnsi"/>
        </w:rPr>
        <w:t>Transfers can only be used to pay for training and assessment for apprenticeship standards and only for new apprenticeship starts - this can include existing staf</w:t>
      </w:r>
      <w:r w:rsidR="00EF0CB2" w:rsidRPr="00FC31FE">
        <w:rPr>
          <w:rFonts w:asciiTheme="majorHAnsi" w:hAnsiTheme="majorHAnsi" w:cstheme="majorHAnsi"/>
        </w:rPr>
        <w:t>f.</w:t>
      </w:r>
    </w:p>
    <w:p w14:paraId="66D58D2F" w14:textId="77777777" w:rsidR="148EF279" w:rsidRPr="00FC31FE" w:rsidRDefault="148EF279" w:rsidP="00A60E5F">
      <w:pPr>
        <w:pStyle w:val="ListParagraph"/>
        <w:ind w:left="1440"/>
        <w:rPr>
          <w:rFonts w:asciiTheme="majorHAnsi" w:hAnsiTheme="majorHAnsi" w:cstheme="majorHAnsi"/>
        </w:rPr>
      </w:pPr>
    </w:p>
    <w:p w14:paraId="554DFC67" w14:textId="6A8965E1" w:rsidR="00A15CE9" w:rsidRPr="00FC31FE" w:rsidRDefault="00BF0833" w:rsidP="00B42847">
      <w:pPr>
        <w:pStyle w:val="ListParagraph"/>
        <w:numPr>
          <w:ilvl w:val="1"/>
          <w:numId w:val="1"/>
        </w:numPr>
        <w:rPr>
          <w:rFonts w:asciiTheme="majorHAnsi" w:eastAsia="Arial" w:hAnsiTheme="majorHAnsi" w:cstheme="majorHAnsi"/>
          <w:b/>
          <w:bCs/>
        </w:rPr>
      </w:pPr>
      <w:r w:rsidRPr="00FC31FE">
        <w:rPr>
          <w:rFonts w:asciiTheme="majorHAnsi" w:hAnsiTheme="majorHAnsi" w:cstheme="majorHAnsi"/>
          <w:b/>
          <w:bCs/>
        </w:rPr>
        <w:t xml:space="preserve">Employer Responsibilities </w:t>
      </w:r>
    </w:p>
    <w:p w14:paraId="34166785" w14:textId="77777777" w:rsidR="006A6F35" w:rsidRPr="00FC31FE" w:rsidRDefault="006A6F35" w:rsidP="00A60E5F">
      <w:pPr>
        <w:pStyle w:val="ListParagraph"/>
        <w:ind w:left="1080"/>
        <w:rPr>
          <w:rFonts w:asciiTheme="majorHAnsi" w:hAnsiTheme="majorHAnsi" w:cstheme="majorHAnsi"/>
          <w:b/>
          <w:bCs/>
        </w:rPr>
      </w:pPr>
    </w:p>
    <w:p w14:paraId="627D9148" w14:textId="6A31D961" w:rsidR="133C98B9" w:rsidRPr="00FC31FE" w:rsidRDefault="133C98B9" w:rsidP="00B42847">
      <w:pPr>
        <w:pStyle w:val="ListParagraph"/>
        <w:numPr>
          <w:ilvl w:val="2"/>
          <w:numId w:val="1"/>
        </w:numPr>
        <w:rPr>
          <w:rFonts w:asciiTheme="majorHAnsi" w:eastAsia="Arial" w:hAnsiTheme="majorHAnsi" w:cstheme="majorHAnsi"/>
        </w:rPr>
      </w:pPr>
      <w:r w:rsidRPr="00FC31FE">
        <w:rPr>
          <w:rFonts w:asciiTheme="majorHAnsi" w:hAnsiTheme="majorHAnsi" w:cstheme="majorHAnsi"/>
        </w:rPr>
        <w:t>Employers should familiarise themselves with the entry requirements of their preferred Education Provider, for example, applicants hoping to undertake the SCPHN Apprenticeships must have GCSE grade C or above, or Functional Skills level 2 in numeracy and literacy by the end point assessment to complete their apprenticeship.</w:t>
      </w:r>
    </w:p>
    <w:p w14:paraId="46FF6911" w14:textId="082489BB" w:rsidR="0090341E" w:rsidRPr="00FC31FE" w:rsidRDefault="00BF0CC1" w:rsidP="3DBFD20C">
      <w:pPr>
        <w:pStyle w:val="ListParagraph"/>
        <w:numPr>
          <w:ilvl w:val="2"/>
          <w:numId w:val="1"/>
        </w:numPr>
        <w:rPr>
          <w:rFonts w:asciiTheme="majorHAnsi" w:eastAsia="Arial" w:hAnsiTheme="majorHAnsi" w:cstheme="majorBidi"/>
        </w:rPr>
      </w:pPr>
      <w:r w:rsidRPr="3DBFD20C">
        <w:rPr>
          <w:rFonts w:asciiTheme="majorHAnsi" w:hAnsiTheme="majorHAnsi" w:cstheme="majorBidi"/>
        </w:rPr>
        <w:lastRenderedPageBreak/>
        <w:t>There are various apprenticeship rules that must be adhered to</w:t>
      </w:r>
      <w:r w:rsidR="0090341E" w:rsidRPr="3DBFD20C">
        <w:rPr>
          <w:rFonts w:asciiTheme="majorHAnsi" w:hAnsiTheme="majorHAnsi" w:cstheme="majorBidi"/>
        </w:rPr>
        <w:t xml:space="preserve"> by the employer and the apprenticeship training provider</w:t>
      </w:r>
      <w:r w:rsidR="14095DCF" w:rsidRPr="3DBFD20C">
        <w:rPr>
          <w:rFonts w:asciiTheme="majorHAnsi" w:hAnsiTheme="majorHAnsi" w:cstheme="majorBidi"/>
        </w:rPr>
        <w:t xml:space="preserve">. </w:t>
      </w:r>
      <w:r w:rsidR="0090341E" w:rsidRPr="3DBFD20C">
        <w:rPr>
          <w:rFonts w:asciiTheme="majorHAnsi" w:hAnsiTheme="majorHAnsi" w:cstheme="majorBidi"/>
        </w:rPr>
        <w:t>These include:</w:t>
      </w:r>
    </w:p>
    <w:p w14:paraId="3B358A2A" w14:textId="77777777" w:rsidR="006A6F35" w:rsidRPr="00FC31FE" w:rsidRDefault="00BF0CC1"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The apprentice must be employed with you</w:t>
      </w:r>
      <w:r w:rsidR="008250CE" w:rsidRPr="00FC31FE">
        <w:rPr>
          <w:rFonts w:asciiTheme="majorHAnsi" w:hAnsiTheme="majorHAnsi" w:cstheme="majorHAnsi"/>
        </w:rPr>
        <w:t>.</w:t>
      </w:r>
    </w:p>
    <w:p w14:paraId="1002302C" w14:textId="77777777" w:rsidR="006A6F35" w:rsidRPr="00FC31FE" w:rsidRDefault="008250CE"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The apprentice must b</w:t>
      </w:r>
      <w:r w:rsidR="0017752D" w:rsidRPr="00FC31FE">
        <w:rPr>
          <w:rFonts w:asciiTheme="majorHAnsi" w:hAnsiTheme="majorHAnsi" w:cstheme="majorHAnsi"/>
        </w:rPr>
        <w:t>e able to complete the apprenticeship within the time they have available</w:t>
      </w:r>
      <w:r w:rsidR="00DA28BE" w:rsidRPr="00FC31FE">
        <w:rPr>
          <w:rFonts w:asciiTheme="majorHAnsi" w:hAnsiTheme="majorHAnsi" w:cstheme="majorHAnsi"/>
        </w:rPr>
        <w:t>.</w:t>
      </w:r>
    </w:p>
    <w:p w14:paraId="3EFEC354" w14:textId="77777777" w:rsidR="0017752D" w:rsidRPr="00FC31FE" w:rsidRDefault="00CB7E9B"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Apprentices should n</w:t>
      </w:r>
      <w:r w:rsidR="0017752D" w:rsidRPr="00FC31FE">
        <w:rPr>
          <w:rFonts w:asciiTheme="majorHAnsi" w:hAnsiTheme="majorHAnsi" w:cstheme="majorHAnsi"/>
        </w:rPr>
        <w:t>ot be asked to contribute financially to the cost of training, on programme or end-point assessment (this includes where the individual has completed the programme successfully or left the programme early).</w:t>
      </w:r>
    </w:p>
    <w:p w14:paraId="4E9841F6" w14:textId="77777777" w:rsidR="006107E0" w:rsidRPr="00FC31FE" w:rsidRDefault="00CB7E9B"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 xml:space="preserve">Apprentices </w:t>
      </w:r>
      <w:r w:rsidR="00DA28BE" w:rsidRPr="00FC31FE">
        <w:rPr>
          <w:rFonts w:asciiTheme="majorHAnsi" w:hAnsiTheme="majorHAnsi" w:cstheme="majorHAnsi"/>
        </w:rPr>
        <w:t>must not</w:t>
      </w:r>
      <w:r w:rsidR="006107E0" w:rsidRPr="00FC31FE">
        <w:rPr>
          <w:rFonts w:asciiTheme="majorHAnsi" w:hAnsiTheme="majorHAnsi" w:cstheme="majorHAnsi"/>
        </w:rPr>
        <w:t xml:space="preserve"> use a student loan to pay for their apprenticeship.</w:t>
      </w:r>
    </w:p>
    <w:p w14:paraId="4227490B" w14:textId="77777777" w:rsidR="006107E0" w:rsidRPr="00FC31FE" w:rsidRDefault="00CB7E9B"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Apprentices must s</w:t>
      </w:r>
      <w:r w:rsidR="006107E0" w:rsidRPr="00FC31FE">
        <w:rPr>
          <w:rFonts w:asciiTheme="majorHAnsi" w:hAnsiTheme="majorHAnsi" w:cstheme="majorHAnsi"/>
        </w:rPr>
        <w:t>pend at least 50% of their working hours in England over the duration of the apprenticeship.</w:t>
      </w:r>
    </w:p>
    <w:p w14:paraId="7829FA31" w14:textId="77777777" w:rsidR="006107E0" w:rsidRPr="00FC31FE" w:rsidRDefault="00CB7E9B"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Apprentices must h</w:t>
      </w:r>
      <w:r w:rsidR="006107E0" w:rsidRPr="00FC31FE">
        <w:rPr>
          <w:rFonts w:asciiTheme="majorHAnsi" w:hAnsiTheme="majorHAnsi" w:cstheme="majorHAnsi"/>
        </w:rPr>
        <w:t>ave the right to work in England and have an eligible residency status</w:t>
      </w:r>
      <w:r w:rsidR="00DA28BE" w:rsidRPr="00FC31FE">
        <w:rPr>
          <w:rFonts w:asciiTheme="majorHAnsi" w:hAnsiTheme="majorHAnsi" w:cstheme="majorHAnsi"/>
        </w:rPr>
        <w:t>.</w:t>
      </w:r>
    </w:p>
    <w:p w14:paraId="7D7029C6" w14:textId="77777777" w:rsidR="006107E0" w:rsidRPr="00FC31FE" w:rsidRDefault="002A3ACA"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 xml:space="preserve">The job the apprentice is doing must have a productive purpose and </w:t>
      </w:r>
      <w:r w:rsidR="00DA28BE" w:rsidRPr="00FC31FE">
        <w:rPr>
          <w:rFonts w:asciiTheme="majorHAnsi" w:hAnsiTheme="majorHAnsi" w:cstheme="majorHAnsi"/>
        </w:rPr>
        <w:t>s</w:t>
      </w:r>
      <w:r w:rsidRPr="00FC31FE">
        <w:rPr>
          <w:rFonts w:asciiTheme="majorHAnsi" w:hAnsiTheme="majorHAnsi" w:cstheme="majorHAnsi"/>
        </w:rPr>
        <w:t>hould provide the apprentice with the opportunity to embed and consolidate the knowledge, skills and behaviours gained through the apprenticeship.</w:t>
      </w:r>
    </w:p>
    <w:p w14:paraId="52FF9A6C" w14:textId="77777777" w:rsidR="00B97FA7" w:rsidRPr="00FC31FE" w:rsidRDefault="00B97FA7"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As an employer you must allow the apprentice time to complete their programme of study</w:t>
      </w:r>
      <w:r w:rsidR="00DA28BE" w:rsidRPr="00FC31FE">
        <w:rPr>
          <w:rFonts w:asciiTheme="majorHAnsi" w:hAnsiTheme="majorHAnsi" w:cstheme="majorHAnsi"/>
        </w:rPr>
        <w:t xml:space="preserve"> </w:t>
      </w:r>
      <w:r w:rsidRPr="00FC31FE">
        <w:rPr>
          <w:rFonts w:asciiTheme="majorHAnsi" w:hAnsiTheme="majorHAnsi" w:cstheme="majorHAnsi"/>
        </w:rPr>
        <w:t>and allow them access to opportunities to enable them to develop through their job role.</w:t>
      </w:r>
    </w:p>
    <w:p w14:paraId="32D40710" w14:textId="77777777" w:rsidR="00D22D62" w:rsidRPr="00FC31FE" w:rsidRDefault="00CB7E9B"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As an employer you must e</w:t>
      </w:r>
      <w:r w:rsidR="00D22D62" w:rsidRPr="00FC31FE">
        <w:rPr>
          <w:rFonts w:asciiTheme="majorHAnsi" w:hAnsiTheme="majorHAnsi" w:cstheme="majorHAnsi"/>
        </w:rPr>
        <w:t>nsure the apprentice has a suitable contract that covers the duration of their apprenticeship (including end point assessment).</w:t>
      </w:r>
    </w:p>
    <w:p w14:paraId="0B1FC4E3" w14:textId="77777777" w:rsidR="00B97FA7" w:rsidRPr="00FC31FE" w:rsidRDefault="00D22D62"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The cost of the apprentice’s wages must be met by the employer.</w:t>
      </w:r>
    </w:p>
    <w:p w14:paraId="5CD0E44C" w14:textId="77777777" w:rsidR="00F935BB" w:rsidRPr="00FC31FE" w:rsidRDefault="00F935BB"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Apprentices must complete their apprenticeship (including any training) during paid working hours</w:t>
      </w:r>
      <w:r w:rsidR="00CB7E9B" w:rsidRPr="00FC31FE">
        <w:rPr>
          <w:rFonts w:asciiTheme="majorHAnsi" w:hAnsiTheme="majorHAnsi" w:cstheme="majorHAnsi"/>
        </w:rPr>
        <w:t>.</w:t>
      </w:r>
    </w:p>
    <w:p w14:paraId="54D31B6A" w14:textId="77777777" w:rsidR="00F935BB" w:rsidRPr="00FC31FE" w:rsidRDefault="000A7B5A"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Apprentices must spend at least 20% of their working hours doing OTJ training</w:t>
      </w:r>
      <w:r w:rsidR="00CB7E9B" w:rsidRPr="00FC31FE">
        <w:rPr>
          <w:rFonts w:asciiTheme="majorHAnsi" w:hAnsiTheme="majorHAnsi" w:cstheme="majorHAnsi"/>
        </w:rPr>
        <w:t>.</w:t>
      </w:r>
    </w:p>
    <w:p w14:paraId="41CF8940" w14:textId="77777777" w:rsidR="00F935BB" w:rsidRPr="00FC31FE" w:rsidRDefault="00F935BB"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 xml:space="preserve">The apprentice must work enough hours each week so that they can undertake sufficient regular training and on-the-job activity </w:t>
      </w:r>
      <w:r w:rsidR="000A7B5A" w:rsidRPr="00FC31FE">
        <w:rPr>
          <w:rFonts w:asciiTheme="majorHAnsi" w:hAnsiTheme="majorHAnsi" w:cstheme="majorHAnsi"/>
        </w:rPr>
        <w:t>- this is to ensure the apprentice is likely to successfully complete their apprenticeship</w:t>
      </w:r>
      <w:r w:rsidR="00CB7E9B" w:rsidRPr="00FC31FE">
        <w:rPr>
          <w:rFonts w:asciiTheme="majorHAnsi" w:hAnsiTheme="majorHAnsi" w:cstheme="majorHAnsi"/>
        </w:rPr>
        <w:t>.</w:t>
      </w:r>
    </w:p>
    <w:p w14:paraId="51D12AA0" w14:textId="77777777" w:rsidR="00394E90" w:rsidRPr="00FC31FE" w:rsidRDefault="00394E90"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The apprentice must have appropriate support and supervision on the job, by the employer, to carry out their job role and their apprenticeship</w:t>
      </w:r>
      <w:r w:rsidR="00CB7E9B" w:rsidRPr="00FC31FE">
        <w:rPr>
          <w:rFonts w:asciiTheme="majorHAnsi" w:hAnsiTheme="majorHAnsi" w:cstheme="majorHAnsi"/>
        </w:rPr>
        <w:t>.</w:t>
      </w:r>
    </w:p>
    <w:p w14:paraId="14575840" w14:textId="77777777" w:rsidR="00882024" w:rsidRPr="00FC31FE" w:rsidRDefault="00156121" w:rsidP="00B42847">
      <w:pPr>
        <w:pStyle w:val="ListParagraph"/>
        <w:numPr>
          <w:ilvl w:val="2"/>
          <w:numId w:val="4"/>
        </w:numPr>
        <w:rPr>
          <w:rFonts w:asciiTheme="majorHAnsi" w:eastAsia="Arial" w:hAnsiTheme="majorHAnsi" w:cstheme="majorHAnsi"/>
        </w:rPr>
      </w:pPr>
      <w:r w:rsidRPr="00FC31FE">
        <w:rPr>
          <w:rFonts w:asciiTheme="majorHAnsi" w:hAnsiTheme="majorHAnsi" w:cstheme="majorHAnsi"/>
        </w:rPr>
        <w:t xml:space="preserve">Further </w:t>
      </w:r>
      <w:r w:rsidR="00882024" w:rsidRPr="00FC31FE">
        <w:rPr>
          <w:rFonts w:asciiTheme="majorHAnsi" w:hAnsiTheme="majorHAnsi" w:cstheme="majorHAnsi"/>
        </w:rPr>
        <w:t>information</w:t>
      </w:r>
      <w:r w:rsidRPr="00FC31FE">
        <w:rPr>
          <w:rFonts w:asciiTheme="majorHAnsi" w:hAnsiTheme="majorHAnsi" w:cstheme="majorHAnsi"/>
        </w:rPr>
        <w:t xml:space="preserve"> about employer and apprenticeship training provider responsibilities can be found </w:t>
      </w:r>
      <w:r w:rsidR="00882024" w:rsidRPr="00FC31FE">
        <w:rPr>
          <w:rFonts w:asciiTheme="majorHAnsi" w:hAnsiTheme="majorHAnsi" w:cstheme="majorHAnsi"/>
        </w:rPr>
        <w:t xml:space="preserve">on the Government Website: </w:t>
      </w:r>
      <w:hyperlink r:id="rId12">
        <w:r w:rsidR="00882024" w:rsidRPr="00FC31FE">
          <w:rPr>
            <w:rStyle w:val="Hyperlink"/>
            <w:rFonts w:asciiTheme="majorHAnsi" w:hAnsiTheme="majorHAnsi" w:cstheme="majorHAnsi"/>
          </w:rPr>
          <w:t>ESFA Funding Rules</w:t>
        </w:r>
      </w:hyperlink>
      <w:r w:rsidR="00882024" w:rsidRPr="00FC31FE">
        <w:rPr>
          <w:rFonts w:asciiTheme="majorHAnsi" w:hAnsiTheme="majorHAnsi" w:cstheme="majorHAnsi"/>
        </w:rPr>
        <w:t>.</w:t>
      </w:r>
    </w:p>
    <w:p w14:paraId="46994D42" w14:textId="77777777" w:rsidR="009E3356" w:rsidRPr="00FC31FE" w:rsidRDefault="009E3356" w:rsidP="000F700D">
      <w:pPr>
        <w:pStyle w:val="ListParagraph"/>
        <w:ind w:left="1440"/>
        <w:rPr>
          <w:rFonts w:asciiTheme="majorHAnsi" w:hAnsiTheme="majorHAnsi" w:cstheme="majorHAnsi"/>
        </w:rPr>
      </w:pPr>
    </w:p>
    <w:p w14:paraId="186B415F" w14:textId="5A8E19AE" w:rsidR="0009289E" w:rsidRPr="00FC31FE" w:rsidRDefault="009E3356" w:rsidP="00B42847">
      <w:pPr>
        <w:pStyle w:val="ListParagraph"/>
        <w:numPr>
          <w:ilvl w:val="1"/>
          <w:numId w:val="1"/>
        </w:numPr>
        <w:rPr>
          <w:rFonts w:asciiTheme="majorHAnsi" w:eastAsia="Arial" w:hAnsiTheme="majorHAnsi" w:cstheme="majorHAnsi"/>
          <w:b/>
          <w:bCs/>
        </w:rPr>
      </w:pPr>
      <w:r w:rsidRPr="00FC31FE">
        <w:rPr>
          <w:rFonts w:asciiTheme="majorHAnsi" w:hAnsiTheme="majorHAnsi" w:cstheme="majorHAnsi"/>
          <w:b/>
          <w:bCs/>
        </w:rPr>
        <w:t>Apprenticeship Resources and Information</w:t>
      </w:r>
    </w:p>
    <w:p w14:paraId="187C032D" w14:textId="77777777" w:rsidR="00A60E5F" w:rsidRPr="00FC31FE" w:rsidRDefault="00A60E5F" w:rsidP="00A60E5F">
      <w:pPr>
        <w:pStyle w:val="ListParagraph"/>
        <w:ind w:left="1080"/>
        <w:rPr>
          <w:rFonts w:asciiTheme="majorHAnsi" w:hAnsiTheme="majorHAnsi" w:cstheme="majorHAnsi"/>
          <w:b/>
          <w:bCs/>
        </w:rPr>
      </w:pPr>
    </w:p>
    <w:p w14:paraId="1D95117E" w14:textId="38792BEA" w:rsidR="0009289E" w:rsidRPr="00FC31FE" w:rsidRDefault="0009289E" w:rsidP="00B42847">
      <w:pPr>
        <w:pStyle w:val="ListParagraph"/>
        <w:numPr>
          <w:ilvl w:val="2"/>
          <w:numId w:val="1"/>
        </w:numPr>
        <w:rPr>
          <w:rFonts w:asciiTheme="majorHAnsi" w:eastAsia="Arial" w:hAnsiTheme="majorHAnsi" w:cstheme="majorHAnsi"/>
        </w:rPr>
      </w:pPr>
      <w:r w:rsidRPr="3DBFD20C">
        <w:rPr>
          <w:rFonts w:asciiTheme="majorHAnsi" w:hAnsiTheme="majorHAnsi" w:cstheme="majorBidi"/>
        </w:rPr>
        <w:t xml:space="preserve">Further information about off-the-job training can be found </w:t>
      </w:r>
      <w:r w:rsidR="006203EE" w:rsidRPr="3DBFD20C">
        <w:rPr>
          <w:rFonts w:asciiTheme="majorHAnsi" w:hAnsiTheme="majorHAnsi" w:cstheme="majorBidi"/>
        </w:rPr>
        <w:t>by foll</w:t>
      </w:r>
      <w:r w:rsidR="001D471F" w:rsidRPr="3DBFD20C">
        <w:rPr>
          <w:rFonts w:asciiTheme="majorHAnsi" w:hAnsiTheme="majorHAnsi" w:cstheme="majorBidi"/>
        </w:rPr>
        <w:t>o</w:t>
      </w:r>
      <w:r w:rsidR="006203EE" w:rsidRPr="3DBFD20C">
        <w:rPr>
          <w:rFonts w:asciiTheme="majorHAnsi" w:hAnsiTheme="majorHAnsi" w:cstheme="majorBidi"/>
        </w:rPr>
        <w:t>wing</w:t>
      </w:r>
      <w:r w:rsidRPr="3DBFD20C">
        <w:rPr>
          <w:rFonts w:asciiTheme="majorHAnsi" w:hAnsiTheme="majorHAnsi" w:cstheme="majorBidi"/>
        </w:rPr>
        <w:t xml:space="preserve"> this </w:t>
      </w:r>
      <w:hyperlink r:id="rId13">
        <w:r w:rsidRPr="3DBFD20C">
          <w:rPr>
            <w:rStyle w:val="Hyperlink"/>
            <w:rFonts w:asciiTheme="majorHAnsi" w:hAnsiTheme="majorHAnsi" w:cstheme="majorBidi"/>
          </w:rPr>
          <w:t>link</w:t>
        </w:r>
      </w:hyperlink>
      <w:r w:rsidRPr="3DBFD20C">
        <w:rPr>
          <w:rFonts w:asciiTheme="majorHAnsi" w:hAnsiTheme="majorHAnsi" w:cstheme="majorBidi"/>
        </w:rPr>
        <w:t>.</w:t>
      </w:r>
    </w:p>
    <w:p w14:paraId="50502C7F" w14:textId="77777777" w:rsidR="00A93AB2" w:rsidRPr="00FC31FE" w:rsidRDefault="00C0504E" w:rsidP="3DBFD20C">
      <w:pPr>
        <w:pStyle w:val="ListParagraph"/>
        <w:numPr>
          <w:ilvl w:val="2"/>
          <w:numId w:val="1"/>
        </w:numPr>
        <w:rPr>
          <w:rFonts w:asciiTheme="majorHAnsi" w:eastAsia="Arial" w:hAnsiTheme="majorHAnsi" w:cstheme="majorBidi"/>
        </w:rPr>
      </w:pPr>
      <w:hyperlink r:id="rId14">
        <w:r w:rsidR="00A93AB2" w:rsidRPr="3DBFD20C">
          <w:rPr>
            <w:rStyle w:val="Hyperlink"/>
            <w:rFonts w:asciiTheme="majorHAnsi" w:hAnsiTheme="majorHAnsi" w:cstheme="majorBidi"/>
          </w:rPr>
          <w:t>HASO Guides</w:t>
        </w:r>
      </w:hyperlink>
    </w:p>
    <w:p w14:paraId="5213E48B" w14:textId="77777777" w:rsidR="00CB7E9B" w:rsidRPr="00FC31FE" w:rsidRDefault="00C0504E" w:rsidP="00B42847">
      <w:pPr>
        <w:pStyle w:val="ListParagraph"/>
        <w:numPr>
          <w:ilvl w:val="2"/>
          <w:numId w:val="1"/>
        </w:numPr>
        <w:rPr>
          <w:rStyle w:val="Hyperlink"/>
          <w:rFonts w:asciiTheme="majorHAnsi" w:eastAsia="Arial" w:hAnsiTheme="majorHAnsi" w:cstheme="majorHAnsi"/>
          <w:color w:val="0000FF"/>
          <w:u w:val="none"/>
        </w:rPr>
      </w:pPr>
      <w:hyperlink r:id="rId15">
        <w:r w:rsidR="00CB7E9B" w:rsidRPr="3DBFD20C">
          <w:rPr>
            <w:rStyle w:val="Hyperlink"/>
            <w:rFonts w:asciiTheme="majorHAnsi" w:hAnsiTheme="majorHAnsi" w:cstheme="majorBidi"/>
          </w:rPr>
          <w:t>Apprenticeships in Primary and Social Care Information Pack</w:t>
        </w:r>
      </w:hyperlink>
    </w:p>
    <w:p w14:paraId="6F38F7F6" w14:textId="77777777" w:rsidR="00CB7E9B" w:rsidRPr="00FC31FE" w:rsidRDefault="00C0504E" w:rsidP="00B42847">
      <w:pPr>
        <w:pStyle w:val="ListParagraph"/>
        <w:numPr>
          <w:ilvl w:val="2"/>
          <w:numId w:val="1"/>
        </w:numPr>
        <w:rPr>
          <w:rStyle w:val="Hyperlink"/>
          <w:rFonts w:asciiTheme="majorHAnsi" w:eastAsia="Arial" w:hAnsiTheme="majorHAnsi" w:cstheme="majorHAnsi"/>
          <w:color w:val="0000FF"/>
          <w:u w:val="none"/>
        </w:rPr>
      </w:pPr>
      <w:hyperlink r:id="rId16">
        <w:r w:rsidR="00CB7E9B" w:rsidRPr="3DBFD20C">
          <w:rPr>
            <w:rStyle w:val="Hyperlink"/>
            <w:rFonts w:asciiTheme="majorHAnsi" w:hAnsiTheme="majorHAnsi" w:cstheme="majorBidi"/>
          </w:rPr>
          <w:t>How do I pay for apprenticeship training?</w:t>
        </w:r>
      </w:hyperlink>
    </w:p>
    <w:p w14:paraId="112D0745" w14:textId="77777777" w:rsidR="00CB7E9B" w:rsidRPr="00FC31FE" w:rsidRDefault="00C0504E" w:rsidP="00B42847">
      <w:pPr>
        <w:pStyle w:val="ListParagraph"/>
        <w:numPr>
          <w:ilvl w:val="2"/>
          <w:numId w:val="1"/>
        </w:numPr>
        <w:rPr>
          <w:rStyle w:val="Hyperlink"/>
          <w:rFonts w:asciiTheme="majorHAnsi" w:eastAsia="Arial" w:hAnsiTheme="majorHAnsi" w:cstheme="majorHAnsi"/>
          <w:color w:val="0000FF"/>
          <w:u w:val="none"/>
        </w:rPr>
      </w:pPr>
      <w:hyperlink r:id="rId17">
        <w:r w:rsidR="00CB7E9B" w:rsidRPr="3DBFD20C">
          <w:rPr>
            <w:rStyle w:val="Hyperlink"/>
            <w:rFonts w:asciiTheme="majorHAnsi" w:hAnsiTheme="majorHAnsi" w:cstheme="majorBidi"/>
          </w:rPr>
          <w:t>Apprenticeship Funding Toolkit</w:t>
        </w:r>
      </w:hyperlink>
    </w:p>
    <w:p w14:paraId="3382CF4E" w14:textId="77777777" w:rsidR="00CB7E9B" w:rsidRPr="00FC31FE" w:rsidRDefault="00C0504E" w:rsidP="00B42847">
      <w:pPr>
        <w:pStyle w:val="ListParagraph"/>
        <w:numPr>
          <w:ilvl w:val="2"/>
          <w:numId w:val="1"/>
        </w:numPr>
        <w:rPr>
          <w:rStyle w:val="Hyperlink"/>
          <w:rFonts w:asciiTheme="majorHAnsi" w:eastAsia="Arial" w:hAnsiTheme="majorHAnsi" w:cstheme="majorHAnsi"/>
          <w:color w:val="0000FF"/>
          <w:u w:val="none"/>
        </w:rPr>
      </w:pPr>
      <w:hyperlink r:id="rId18">
        <w:r w:rsidR="00CB7E9B" w:rsidRPr="3DBFD20C">
          <w:rPr>
            <w:rStyle w:val="Hyperlink"/>
            <w:rFonts w:asciiTheme="majorHAnsi" w:hAnsiTheme="majorHAnsi" w:cstheme="majorBidi"/>
          </w:rPr>
          <w:t>How to reserve funding</w:t>
        </w:r>
      </w:hyperlink>
    </w:p>
    <w:p w14:paraId="5054EDEF" w14:textId="1746785D" w:rsidR="00CB7E9B" w:rsidRPr="00FC31FE" w:rsidRDefault="00C0504E" w:rsidP="00B42847">
      <w:pPr>
        <w:pStyle w:val="ListParagraph"/>
        <w:numPr>
          <w:ilvl w:val="2"/>
          <w:numId w:val="1"/>
        </w:numPr>
        <w:rPr>
          <w:rStyle w:val="Hyperlink"/>
          <w:rFonts w:asciiTheme="majorHAnsi" w:eastAsia="Arial" w:hAnsiTheme="majorHAnsi" w:cstheme="majorHAnsi"/>
          <w:color w:val="0000FF"/>
          <w:u w:val="none"/>
        </w:rPr>
      </w:pPr>
      <w:hyperlink r:id="rId19">
        <w:r w:rsidR="00CB7E9B" w:rsidRPr="3DBFD20C">
          <w:rPr>
            <w:rStyle w:val="Hyperlink"/>
            <w:rFonts w:asciiTheme="majorHAnsi" w:hAnsiTheme="majorHAnsi" w:cstheme="majorBidi"/>
          </w:rPr>
          <w:t xml:space="preserve">Apprenticeship funding in England </w:t>
        </w:r>
        <w:r w:rsidR="00E6059D" w:rsidRPr="3DBFD20C">
          <w:rPr>
            <w:rStyle w:val="Hyperlink"/>
            <w:rFonts w:asciiTheme="majorHAnsi" w:hAnsiTheme="majorHAnsi" w:cstheme="majorBidi"/>
          </w:rPr>
          <w:t>from</w:t>
        </w:r>
        <w:r w:rsidR="00CB7E9B" w:rsidRPr="3DBFD20C">
          <w:rPr>
            <w:rStyle w:val="Hyperlink"/>
            <w:rFonts w:asciiTheme="majorHAnsi" w:hAnsiTheme="majorHAnsi" w:cstheme="majorBidi"/>
          </w:rPr>
          <w:t xml:space="preserve"> August 2020 </w:t>
        </w:r>
      </w:hyperlink>
    </w:p>
    <w:p w14:paraId="5B88F670" w14:textId="77777777" w:rsidR="00A60E5F" w:rsidRPr="00FC31FE" w:rsidRDefault="00A60E5F" w:rsidP="00A60E5F">
      <w:pPr>
        <w:pStyle w:val="ListParagraph"/>
        <w:ind w:left="1440"/>
        <w:rPr>
          <w:rFonts w:asciiTheme="majorHAnsi" w:hAnsiTheme="majorHAnsi" w:cstheme="majorHAnsi"/>
        </w:rPr>
      </w:pPr>
    </w:p>
    <w:p w14:paraId="09F5A3EE" w14:textId="392E203B" w:rsidR="00B61BAE" w:rsidRPr="00FC31FE" w:rsidRDefault="002071FF" w:rsidP="00B42847">
      <w:pPr>
        <w:pStyle w:val="ListParagraph"/>
        <w:numPr>
          <w:ilvl w:val="0"/>
          <w:numId w:val="1"/>
        </w:numPr>
        <w:rPr>
          <w:rFonts w:asciiTheme="majorHAnsi" w:eastAsia="Arial" w:hAnsiTheme="majorHAnsi" w:cstheme="majorHAnsi"/>
          <w:b/>
          <w:bCs/>
          <w:color w:val="365F91" w:themeColor="accent1" w:themeShade="BF"/>
          <w:sz w:val="28"/>
          <w:szCs w:val="28"/>
        </w:rPr>
      </w:pPr>
      <w:r w:rsidRPr="00FC31FE">
        <w:rPr>
          <w:rFonts w:asciiTheme="majorHAnsi" w:hAnsiTheme="majorHAnsi" w:cstheme="majorHAnsi"/>
          <w:b/>
          <w:bCs/>
          <w:color w:val="365F91" w:themeColor="accent1" w:themeShade="BF"/>
          <w:sz w:val="28"/>
          <w:szCs w:val="28"/>
        </w:rPr>
        <w:t xml:space="preserve">Expression of Interest </w:t>
      </w:r>
      <w:r w:rsidR="002923E9" w:rsidRPr="00FC31FE">
        <w:rPr>
          <w:rFonts w:asciiTheme="majorHAnsi" w:hAnsiTheme="majorHAnsi" w:cstheme="majorHAnsi"/>
          <w:b/>
          <w:bCs/>
          <w:color w:val="365F91" w:themeColor="accent1" w:themeShade="BF"/>
          <w:sz w:val="28"/>
          <w:szCs w:val="28"/>
        </w:rPr>
        <w:t>(E</w:t>
      </w:r>
      <w:r w:rsidR="005D782B" w:rsidRPr="00FC31FE">
        <w:rPr>
          <w:rFonts w:asciiTheme="majorHAnsi" w:hAnsiTheme="majorHAnsi" w:cstheme="majorHAnsi"/>
          <w:b/>
          <w:bCs/>
          <w:color w:val="365F91" w:themeColor="accent1" w:themeShade="BF"/>
          <w:sz w:val="28"/>
          <w:szCs w:val="28"/>
        </w:rPr>
        <w:t>OI</w:t>
      </w:r>
      <w:r w:rsidR="002923E9" w:rsidRPr="00FC31FE">
        <w:rPr>
          <w:rFonts w:asciiTheme="majorHAnsi" w:hAnsiTheme="majorHAnsi" w:cstheme="majorHAnsi"/>
          <w:b/>
          <w:bCs/>
          <w:color w:val="365F91" w:themeColor="accent1" w:themeShade="BF"/>
          <w:sz w:val="28"/>
          <w:szCs w:val="28"/>
        </w:rPr>
        <w:t xml:space="preserve">) </w:t>
      </w:r>
      <w:r w:rsidRPr="00FC31FE">
        <w:rPr>
          <w:rFonts w:asciiTheme="majorHAnsi" w:hAnsiTheme="majorHAnsi" w:cstheme="majorHAnsi"/>
          <w:b/>
          <w:bCs/>
          <w:color w:val="365F91" w:themeColor="accent1" w:themeShade="BF"/>
          <w:sz w:val="28"/>
          <w:szCs w:val="28"/>
        </w:rPr>
        <w:t>Process</w:t>
      </w:r>
    </w:p>
    <w:p w14:paraId="25B0DD63" w14:textId="77777777" w:rsidR="00B61BAE" w:rsidRPr="00FC31FE" w:rsidRDefault="00B61BAE" w:rsidP="00B61BAE">
      <w:pPr>
        <w:rPr>
          <w:rFonts w:asciiTheme="majorHAnsi" w:hAnsiTheme="majorHAnsi" w:cstheme="majorHAnsi"/>
        </w:rPr>
      </w:pPr>
    </w:p>
    <w:p w14:paraId="597EE8B0" w14:textId="20F39385" w:rsidR="00BF6157" w:rsidRPr="00FC31FE" w:rsidRDefault="0AE29AD8" w:rsidP="3DBFD20C">
      <w:pPr>
        <w:pStyle w:val="ListParagraph"/>
        <w:numPr>
          <w:ilvl w:val="1"/>
          <w:numId w:val="1"/>
        </w:numPr>
        <w:rPr>
          <w:rFonts w:asciiTheme="majorHAnsi" w:eastAsia="Arial" w:hAnsiTheme="majorHAnsi" w:cstheme="majorBidi"/>
        </w:rPr>
      </w:pPr>
      <w:r w:rsidRPr="3DBFD20C">
        <w:rPr>
          <w:rFonts w:asciiTheme="majorHAnsi" w:eastAsia="Arial" w:hAnsiTheme="majorHAnsi" w:cstheme="majorBidi"/>
          <w:color w:val="000000" w:themeColor="text1"/>
        </w:rPr>
        <w:t>Please note that to receive tuition fee and salary support you MUST complete the E</w:t>
      </w:r>
      <w:r w:rsidR="005D782B" w:rsidRPr="3DBFD20C">
        <w:rPr>
          <w:rFonts w:asciiTheme="majorHAnsi" w:eastAsia="Arial" w:hAnsiTheme="majorHAnsi" w:cstheme="majorBidi"/>
          <w:color w:val="000000" w:themeColor="text1"/>
        </w:rPr>
        <w:t>O</w:t>
      </w:r>
      <w:r w:rsidRPr="3DBFD20C">
        <w:rPr>
          <w:rFonts w:asciiTheme="majorHAnsi" w:eastAsia="Arial" w:hAnsiTheme="majorHAnsi" w:cstheme="majorBidi"/>
          <w:color w:val="000000" w:themeColor="text1"/>
        </w:rPr>
        <w:t>I process as described in these Principles. Applying to an Education Provider and obtaining a place on an academic programme without completing the E</w:t>
      </w:r>
      <w:r w:rsidR="005D782B" w:rsidRPr="3DBFD20C">
        <w:rPr>
          <w:rFonts w:asciiTheme="majorHAnsi" w:eastAsia="Arial" w:hAnsiTheme="majorHAnsi" w:cstheme="majorBidi"/>
          <w:color w:val="000000" w:themeColor="text1"/>
        </w:rPr>
        <w:t>OI</w:t>
      </w:r>
      <w:r w:rsidRPr="3DBFD20C">
        <w:rPr>
          <w:rFonts w:asciiTheme="majorHAnsi" w:eastAsia="Arial" w:hAnsiTheme="majorHAnsi" w:cstheme="majorBidi"/>
          <w:color w:val="000000" w:themeColor="text1"/>
        </w:rPr>
        <w:t xml:space="preserve"> process will not attract </w:t>
      </w:r>
      <w:r w:rsidR="00E6059D" w:rsidRPr="3DBFD20C">
        <w:rPr>
          <w:rFonts w:asciiTheme="majorHAnsi" w:eastAsia="Arial" w:hAnsiTheme="majorHAnsi" w:cstheme="majorBidi"/>
          <w:color w:val="000000" w:themeColor="text1"/>
        </w:rPr>
        <w:t>NHSE</w:t>
      </w:r>
      <w:r w:rsidRPr="3DBFD20C">
        <w:rPr>
          <w:rFonts w:asciiTheme="majorHAnsi" w:eastAsia="Arial" w:hAnsiTheme="majorHAnsi" w:cstheme="majorBidi"/>
          <w:color w:val="000000" w:themeColor="text1"/>
        </w:rPr>
        <w:t xml:space="preserve"> funding</w:t>
      </w:r>
      <w:r w:rsidR="3CA544A3" w:rsidRPr="3DBFD20C">
        <w:rPr>
          <w:rFonts w:asciiTheme="majorHAnsi" w:eastAsia="Arial" w:hAnsiTheme="majorHAnsi" w:cstheme="majorBidi"/>
          <w:color w:val="000000" w:themeColor="text1"/>
        </w:rPr>
        <w:t xml:space="preserve">. </w:t>
      </w:r>
    </w:p>
    <w:p w14:paraId="0D80C1EB" w14:textId="5B7CE912" w:rsidR="00BF6157" w:rsidRPr="00FC31FE" w:rsidRDefault="00B61BAE" w:rsidP="00B42847">
      <w:pPr>
        <w:pStyle w:val="ListParagraph"/>
        <w:numPr>
          <w:ilvl w:val="1"/>
          <w:numId w:val="1"/>
        </w:numPr>
        <w:rPr>
          <w:rFonts w:asciiTheme="majorHAnsi" w:hAnsiTheme="majorHAnsi" w:cstheme="majorHAnsi"/>
        </w:rPr>
      </w:pPr>
      <w:r w:rsidRPr="00FC31FE">
        <w:rPr>
          <w:rFonts w:asciiTheme="majorHAnsi" w:hAnsiTheme="majorHAnsi" w:cstheme="majorHAnsi"/>
        </w:rPr>
        <w:t>For a timeline of the E</w:t>
      </w:r>
      <w:r w:rsidR="00B26215" w:rsidRPr="00FC31FE">
        <w:rPr>
          <w:rFonts w:asciiTheme="majorHAnsi" w:hAnsiTheme="majorHAnsi" w:cstheme="majorHAnsi"/>
        </w:rPr>
        <w:t>O</w:t>
      </w:r>
      <w:r w:rsidRPr="00FC31FE">
        <w:rPr>
          <w:rFonts w:asciiTheme="majorHAnsi" w:hAnsiTheme="majorHAnsi" w:cstheme="majorHAnsi"/>
        </w:rPr>
        <w:t xml:space="preserve">I process please refer to </w:t>
      </w:r>
      <w:r w:rsidR="5A7124FD" w:rsidRPr="00FC31FE">
        <w:rPr>
          <w:rFonts w:asciiTheme="majorHAnsi" w:hAnsiTheme="majorHAnsi" w:cstheme="majorHAnsi"/>
        </w:rPr>
        <w:t>a</w:t>
      </w:r>
      <w:r w:rsidRPr="00FC31FE">
        <w:rPr>
          <w:rFonts w:asciiTheme="majorHAnsi" w:hAnsiTheme="majorHAnsi" w:cstheme="majorHAnsi"/>
        </w:rPr>
        <w:t>ppendix 1.</w:t>
      </w:r>
    </w:p>
    <w:p w14:paraId="568540E1" w14:textId="350F8FEF" w:rsidR="00F52A25" w:rsidRPr="00FC31FE" w:rsidRDefault="006C21D1" w:rsidP="3DBFD20C">
      <w:pPr>
        <w:pStyle w:val="ListParagraph"/>
        <w:numPr>
          <w:ilvl w:val="1"/>
          <w:numId w:val="1"/>
        </w:numPr>
        <w:rPr>
          <w:rFonts w:asciiTheme="majorHAnsi" w:eastAsia="Arial" w:hAnsiTheme="majorHAnsi" w:cstheme="majorBidi"/>
        </w:rPr>
      </w:pPr>
      <w:r w:rsidRPr="3DBFD20C">
        <w:rPr>
          <w:rFonts w:asciiTheme="majorHAnsi" w:hAnsiTheme="majorHAnsi" w:cstheme="majorBidi"/>
        </w:rPr>
        <w:lastRenderedPageBreak/>
        <w:t xml:space="preserve">Incomplete </w:t>
      </w:r>
      <w:r w:rsidR="1707BA5A" w:rsidRPr="3DBFD20C">
        <w:rPr>
          <w:rFonts w:asciiTheme="majorHAnsi" w:hAnsiTheme="majorHAnsi" w:cstheme="majorBidi"/>
        </w:rPr>
        <w:t>EOIs (Expression of Interest)</w:t>
      </w:r>
      <w:r w:rsidRPr="3DBFD20C">
        <w:rPr>
          <w:rFonts w:asciiTheme="majorHAnsi" w:hAnsiTheme="majorHAnsi" w:cstheme="majorBidi"/>
        </w:rPr>
        <w:t xml:space="preserve"> cannot be considered. </w:t>
      </w:r>
    </w:p>
    <w:p w14:paraId="33D5C2C7" w14:textId="3D8CEE1E" w:rsidR="00D53F93" w:rsidRPr="00FC31FE" w:rsidRDefault="00F52A25" w:rsidP="00B42847">
      <w:pPr>
        <w:pStyle w:val="ListParagraph"/>
        <w:numPr>
          <w:ilvl w:val="1"/>
          <w:numId w:val="1"/>
        </w:numPr>
        <w:rPr>
          <w:rFonts w:asciiTheme="majorHAnsi" w:eastAsia="Arial" w:hAnsiTheme="majorHAnsi" w:cstheme="majorHAnsi"/>
        </w:rPr>
      </w:pPr>
      <w:r w:rsidRPr="00FC31FE">
        <w:rPr>
          <w:rFonts w:asciiTheme="majorHAnsi" w:hAnsiTheme="majorHAnsi" w:cstheme="majorHAnsi"/>
        </w:rPr>
        <w:t>E</w:t>
      </w:r>
      <w:r w:rsidR="00DA76FA" w:rsidRPr="00FC31FE">
        <w:rPr>
          <w:rFonts w:asciiTheme="majorHAnsi" w:hAnsiTheme="majorHAnsi" w:cstheme="majorHAnsi"/>
        </w:rPr>
        <w:t>OI</w:t>
      </w:r>
      <w:r w:rsidRPr="00FC31FE">
        <w:rPr>
          <w:rFonts w:asciiTheme="majorHAnsi" w:hAnsiTheme="majorHAnsi" w:cstheme="majorHAnsi"/>
        </w:rPr>
        <w:t>s must be completed by the deadline.</w:t>
      </w:r>
    </w:p>
    <w:p w14:paraId="395C07CF" w14:textId="5F022F14" w:rsidR="7E622DBE" w:rsidRPr="00FC31FE" w:rsidRDefault="7E622DBE" w:rsidP="00B42847">
      <w:pPr>
        <w:pStyle w:val="ListParagraph"/>
        <w:numPr>
          <w:ilvl w:val="1"/>
          <w:numId w:val="1"/>
        </w:numPr>
        <w:rPr>
          <w:rFonts w:asciiTheme="majorHAnsi" w:eastAsia="Arial" w:hAnsiTheme="majorHAnsi" w:cstheme="majorHAnsi"/>
        </w:rPr>
      </w:pPr>
      <w:r w:rsidRPr="00FC31FE">
        <w:rPr>
          <w:rFonts w:asciiTheme="majorHAnsi" w:hAnsiTheme="majorHAnsi" w:cstheme="majorHAnsi"/>
        </w:rPr>
        <w:t>E</w:t>
      </w:r>
      <w:r w:rsidR="00930104" w:rsidRPr="00FC31FE">
        <w:rPr>
          <w:rFonts w:asciiTheme="majorHAnsi" w:hAnsiTheme="majorHAnsi" w:cstheme="majorHAnsi"/>
        </w:rPr>
        <w:t>OI</w:t>
      </w:r>
      <w:r w:rsidRPr="00FC31FE">
        <w:rPr>
          <w:rFonts w:asciiTheme="majorHAnsi" w:hAnsiTheme="majorHAnsi" w:cstheme="majorHAnsi"/>
        </w:rPr>
        <w:t xml:space="preserve">s should prioritise the apprenticeship route in the first </w:t>
      </w:r>
      <w:r w:rsidR="00E6059D" w:rsidRPr="00FC31FE">
        <w:rPr>
          <w:rFonts w:asciiTheme="majorHAnsi" w:hAnsiTheme="majorHAnsi" w:cstheme="majorHAnsi"/>
        </w:rPr>
        <w:t>instance.</w:t>
      </w:r>
      <w:r w:rsidRPr="00FC31FE">
        <w:rPr>
          <w:rFonts w:asciiTheme="majorHAnsi" w:hAnsiTheme="majorHAnsi" w:cstheme="majorHAnsi"/>
        </w:rPr>
        <w:t xml:space="preserve"> </w:t>
      </w:r>
    </w:p>
    <w:p w14:paraId="297B230D" w14:textId="6C823CAA" w:rsidR="11A2ABF2" w:rsidRPr="00FC31FE" w:rsidRDefault="00E6059D" w:rsidP="00B42847">
      <w:pPr>
        <w:pStyle w:val="ListParagraph"/>
        <w:numPr>
          <w:ilvl w:val="1"/>
          <w:numId w:val="1"/>
        </w:numPr>
        <w:rPr>
          <w:rFonts w:asciiTheme="majorHAnsi" w:hAnsiTheme="majorHAnsi" w:cstheme="majorHAnsi"/>
        </w:rPr>
      </w:pPr>
      <w:r>
        <w:rPr>
          <w:rFonts w:asciiTheme="majorHAnsi" w:hAnsiTheme="majorHAnsi" w:cstheme="majorHAnsi"/>
        </w:rPr>
        <w:t xml:space="preserve">NHSE </w:t>
      </w:r>
      <w:r w:rsidR="11A2ABF2" w:rsidRPr="00FC31FE">
        <w:rPr>
          <w:rFonts w:asciiTheme="majorHAnsi" w:hAnsiTheme="majorHAnsi" w:cstheme="majorHAnsi"/>
        </w:rPr>
        <w:t>North</w:t>
      </w:r>
      <w:r w:rsidR="008442BE">
        <w:rPr>
          <w:rFonts w:asciiTheme="majorHAnsi" w:hAnsiTheme="majorHAnsi" w:cstheme="majorHAnsi"/>
        </w:rPr>
        <w:t>w</w:t>
      </w:r>
      <w:r w:rsidR="11A2ABF2" w:rsidRPr="00FC31FE">
        <w:rPr>
          <w:rFonts w:asciiTheme="majorHAnsi" w:hAnsiTheme="majorHAnsi" w:cstheme="majorHAnsi"/>
        </w:rPr>
        <w:t>est have established a</w:t>
      </w:r>
      <w:r w:rsidR="00710291" w:rsidRPr="00FC31FE">
        <w:rPr>
          <w:rFonts w:asciiTheme="majorHAnsi" w:hAnsiTheme="majorHAnsi" w:cstheme="majorHAnsi"/>
        </w:rPr>
        <w:t xml:space="preserve"> </w:t>
      </w:r>
      <w:r w:rsidR="11A2ABF2" w:rsidRPr="00FC31FE">
        <w:rPr>
          <w:rFonts w:asciiTheme="majorHAnsi" w:hAnsiTheme="majorHAnsi" w:cstheme="majorHAnsi"/>
        </w:rPr>
        <w:t>Preferred Supplier List and support fees paid pathways for providers on the list. For apprenticeship pathways a national provider framework is in place and education providers on the list do not require tendering (please see Appendix 2).</w:t>
      </w:r>
    </w:p>
    <w:p w14:paraId="6814F411" w14:textId="6F505D52" w:rsidR="00F52A25" w:rsidRPr="00FC31FE" w:rsidRDefault="00F52A25" w:rsidP="00B42847">
      <w:pPr>
        <w:pStyle w:val="ListParagraph"/>
        <w:numPr>
          <w:ilvl w:val="1"/>
          <w:numId w:val="1"/>
        </w:numPr>
        <w:rPr>
          <w:rFonts w:asciiTheme="majorHAnsi" w:eastAsia="Arial" w:hAnsiTheme="majorHAnsi" w:cstheme="majorHAnsi"/>
        </w:rPr>
      </w:pPr>
      <w:r w:rsidRPr="00FC31FE">
        <w:rPr>
          <w:rFonts w:asciiTheme="majorHAnsi" w:hAnsiTheme="majorHAnsi" w:cstheme="majorHAnsi"/>
        </w:rPr>
        <w:t>E</w:t>
      </w:r>
      <w:r w:rsidR="00710291" w:rsidRPr="00FC31FE">
        <w:rPr>
          <w:rFonts w:asciiTheme="majorHAnsi" w:hAnsiTheme="majorHAnsi" w:cstheme="majorHAnsi"/>
        </w:rPr>
        <w:t>OI</w:t>
      </w:r>
      <w:r w:rsidRPr="00FC31FE">
        <w:rPr>
          <w:rFonts w:asciiTheme="majorHAnsi" w:hAnsiTheme="majorHAnsi" w:cstheme="majorHAnsi"/>
        </w:rPr>
        <w:t xml:space="preserve">s should be for programmes available in region </w:t>
      </w:r>
      <w:r w:rsidR="003C1B0F" w:rsidRPr="00FC31FE">
        <w:rPr>
          <w:rFonts w:asciiTheme="majorHAnsi" w:hAnsiTheme="majorHAnsi" w:cstheme="majorHAnsi"/>
        </w:rPr>
        <w:t>and</w:t>
      </w:r>
      <w:r w:rsidRPr="00FC31FE">
        <w:rPr>
          <w:rFonts w:asciiTheme="majorHAnsi" w:hAnsiTheme="majorHAnsi" w:cstheme="majorHAnsi"/>
        </w:rPr>
        <w:t xml:space="preserve"> </w:t>
      </w:r>
      <w:r w:rsidR="00E6059D">
        <w:rPr>
          <w:rFonts w:asciiTheme="majorHAnsi" w:hAnsiTheme="majorHAnsi" w:cstheme="majorHAnsi"/>
        </w:rPr>
        <w:t>NHSE</w:t>
      </w:r>
      <w:r w:rsidR="3C3526D7" w:rsidRPr="00FC31FE">
        <w:rPr>
          <w:rFonts w:asciiTheme="majorHAnsi" w:hAnsiTheme="majorHAnsi" w:cstheme="majorHAnsi"/>
        </w:rPr>
        <w:t xml:space="preserve"> will aim to allocate based on first choice selection for recognised providers. If an agreement is not in place, </w:t>
      </w:r>
      <w:r w:rsidR="00E6059D">
        <w:rPr>
          <w:rFonts w:asciiTheme="majorHAnsi" w:hAnsiTheme="majorHAnsi" w:cstheme="majorHAnsi"/>
        </w:rPr>
        <w:t>NHSE</w:t>
      </w:r>
      <w:r w:rsidR="3C3526D7" w:rsidRPr="00FC31FE">
        <w:rPr>
          <w:rFonts w:asciiTheme="majorHAnsi" w:hAnsiTheme="majorHAnsi" w:cstheme="majorHAnsi"/>
        </w:rPr>
        <w:t xml:space="preserve"> will advise and direct to an alternative provider in the </w:t>
      </w:r>
      <w:r w:rsidR="008442BE" w:rsidRPr="00FC31FE">
        <w:rPr>
          <w:rFonts w:asciiTheme="majorHAnsi" w:hAnsiTheme="majorHAnsi" w:cstheme="majorHAnsi"/>
        </w:rPr>
        <w:t>Northwest</w:t>
      </w:r>
      <w:r w:rsidR="3C3526D7" w:rsidRPr="00FC31FE">
        <w:rPr>
          <w:rFonts w:asciiTheme="majorHAnsi" w:hAnsiTheme="majorHAnsi" w:cstheme="majorHAnsi"/>
        </w:rPr>
        <w:t xml:space="preserve"> region. There may also be opportunities to attend universities outside the region for providers who are delivering specialist pathways that cannot be accessed within the </w:t>
      </w:r>
      <w:r w:rsidR="008442BE" w:rsidRPr="00FC31FE">
        <w:rPr>
          <w:rFonts w:asciiTheme="majorHAnsi" w:hAnsiTheme="majorHAnsi" w:cstheme="majorHAnsi"/>
        </w:rPr>
        <w:t>Northwest</w:t>
      </w:r>
      <w:r w:rsidR="3C3526D7" w:rsidRPr="00FC31FE">
        <w:rPr>
          <w:rFonts w:asciiTheme="majorHAnsi" w:hAnsiTheme="majorHAnsi" w:cstheme="majorHAnsi"/>
        </w:rPr>
        <w:t xml:space="preserve">. </w:t>
      </w:r>
    </w:p>
    <w:p w14:paraId="06FDD041" w14:textId="609B89B1" w:rsidR="00B61BAE" w:rsidRPr="00FC31FE" w:rsidRDefault="00E6059D" w:rsidP="00B42847">
      <w:pPr>
        <w:pStyle w:val="ListParagraph"/>
        <w:numPr>
          <w:ilvl w:val="1"/>
          <w:numId w:val="1"/>
        </w:numPr>
        <w:rPr>
          <w:rFonts w:asciiTheme="majorHAnsi" w:eastAsia="Arial" w:hAnsiTheme="majorHAnsi" w:cstheme="majorHAnsi"/>
        </w:rPr>
      </w:pPr>
      <w:r>
        <w:rPr>
          <w:rFonts w:asciiTheme="majorHAnsi" w:hAnsiTheme="majorHAnsi" w:cstheme="majorHAnsi"/>
        </w:rPr>
        <w:t>NHSE</w:t>
      </w:r>
      <w:r w:rsidR="00103E3C" w:rsidRPr="00FC31FE">
        <w:rPr>
          <w:rFonts w:asciiTheme="majorHAnsi" w:hAnsiTheme="majorHAnsi" w:cstheme="majorHAnsi"/>
        </w:rPr>
        <w:t xml:space="preserve"> </w:t>
      </w:r>
      <w:r w:rsidR="0047545C" w:rsidRPr="00FC31FE">
        <w:rPr>
          <w:rFonts w:asciiTheme="majorHAnsi" w:hAnsiTheme="majorHAnsi" w:cstheme="majorHAnsi"/>
        </w:rPr>
        <w:t>require</w:t>
      </w:r>
      <w:r w:rsidR="00F52A25" w:rsidRPr="00FC31FE">
        <w:rPr>
          <w:rFonts w:asciiTheme="majorHAnsi" w:hAnsiTheme="majorHAnsi" w:cstheme="majorHAnsi"/>
        </w:rPr>
        <w:t>s</w:t>
      </w:r>
      <w:r w:rsidR="0047545C" w:rsidRPr="00FC31FE">
        <w:rPr>
          <w:rFonts w:asciiTheme="majorHAnsi" w:hAnsiTheme="majorHAnsi" w:cstheme="majorHAnsi"/>
        </w:rPr>
        <w:t xml:space="preserve"> a single lead contact </w:t>
      </w:r>
      <w:r w:rsidR="00E617AD" w:rsidRPr="00FC31FE">
        <w:rPr>
          <w:rFonts w:asciiTheme="majorHAnsi" w:hAnsiTheme="majorHAnsi" w:cstheme="majorHAnsi"/>
        </w:rPr>
        <w:t>within</w:t>
      </w:r>
      <w:r w:rsidR="0047545C" w:rsidRPr="00FC31FE">
        <w:rPr>
          <w:rFonts w:asciiTheme="majorHAnsi" w:hAnsiTheme="majorHAnsi" w:cstheme="majorHAnsi"/>
        </w:rPr>
        <w:t xml:space="preserve"> each </w:t>
      </w:r>
      <w:r w:rsidR="00E617AD" w:rsidRPr="00FC31FE">
        <w:rPr>
          <w:rFonts w:asciiTheme="majorHAnsi" w:hAnsiTheme="majorHAnsi" w:cstheme="majorHAnsi"/>
        </w:rPr>
        <w:t>o</w:t>
      </w:r>
      <w:r w:rsidR="00F52A25" w:rsidRPr="00FC31FE">
        <w:rPr>
          <w:rFonts w:asciiTheme="majorHAnsi" w:hAnsiTheme="majorHAnsi" w:cstheme="majorHAnsi"/>
        </w:rPr>
        <w:t>rganisation</w:t>
      </w:r>
      <w:r w:rsidR="0047545C" w:rsidRPr="00FC31FE">
        <w:rPr>
          <w:rFonts w:asciiTheme="majorHAnsi" w:hAnsiTheme="majorHAnsi" w:cstheme="majorHAnsi"/>
        </w:rPr>
        <w:t xml:space="preserve"> to submit E</w:t>
      </w:r>
      <w:r w:rsidR="00F62BB6" w:rsidRPr="00FC31FE">
        <w:rPr>
          <w:rFonts w:asciiTheme="majorHAnsi" w:hAnsiTheme="majorHAnsi" w:cstheme="majorHAnsi"/>
        </w:rPr>
        <w:t>OI</w:t>
      </w:r>
      <w:r w:rsidR="0047545C" w:rsidRPr="00FC31FE">
        <w:rPr>
          <w:rFonts w:asciiTheme="majorHAnsi" w:hAnsiTheme="majorHAnsi" w:cstheme="majorHAnsi"/>
        </w:rPr>
        <w:t>s for service areas and to act as a key liaison for all enquiries. This is to ensure there has been appropriate scrutiny, effective</w:t>
      </w:r>
      <w:r w:rsidR="00F62BB6" w:rsidRPr="00FC31FE">
        <w:rPr>
          <w:rFonts w:asciiTheme="majorHAnsi" w:hAnsiTheme="majorHAnsi" w:cstheme="majorHAnsi"/>
        </w:rPr>
        <w:t xml:space="preserve"> </w:t>
      </w:r>
      <w:r w:rsidR="0047545C" w:rsidRPr="00FC31FE">
        <w:rPr>
          <w:rFonts w:asciiTheme="majorHAnsi" w:hAnsiTheme="majorHAnsi" w:cstheme="majorHAnsi"/>
        </w:rPr>
        <w:t>workforce planning and alignment with provider service priorities and/or workforce development needs</w:t>
      </w:r>
      <w:r w:rsidR="00E617AD" w:rsidRPr="00FC31FE">
        <w:rPr>
          <w:rFonts w:asciiTheme="majorHAnsi" w:hAnsiTheme="majorHAnsi" w:cstheme="majorHAnsi"/>
        </w:rPr>
        <w:t>.</w:t>
      </w:r>
    </w:p>
    <w:p w14:paraId="03536A2D" w14:textId="0C1FFDC5" w:rsidR="00C00ABE" w:rsidRPr="00FC31FE" w:rsidRDefault="00C00ABE" w:rsidP="00B42847">
      <w:pPr>
        <w:pStyle w:val="ListParagraph"/>
        <w:numPr>
          <w:ilvl w:val="1"/>
          <w:numId w:val="1"/>
        </w:numPr>
        <w:rPr>
          <w:rFonts w:asciiTheme="majorHAnsi" w:eastAsia="Arial" w:hAnsiTheme="majorHAnsi" w:cstheme="majorHAnsi"/>
        </w:rPr>
      </w:pPr>
      <w:r w:rsidRPr="00FC31FE">
        <w:rPr>
          <w:rFonts w:asciiTheme="majorHAnsi" w:hAnsiTheme="majorHAnsi" w:cstheme="majorHAnsi"/>
        </w:rPr>
        <w:t>Internal business cases should be completed and approved prior to application where at all possible.</w:t>
      </w:r>
    </w:p>
    <w:p w14:paraId="57121784" w14:textId="77777777" w:rsidR="00445825" w:rsidRPr="00FC31FE" w:rsidRDefault="00445825" w:rsidP="00445825">
      <w:pPr>
        <w:pStyle w:val="ListParagraph"/>
        <w:ind w:left="1080"/>
        <w:rPr>
          <w:rFonts w:asciiTheme="majorHAnsi" w:hAnsiTheme="majorHAnsi" w:cstheme="majorHAnsi"/>
        </w:rPr>
      </w:pPr>
    </w:p>
    <w:p w14:paraId="0E0E3C49" w14:textId="5DEFC28C" w:rsidR="00352541" w:rsidRPr="00FC31FE" w:rsidRDefault="00892D3E" w:rsidP="00B42847">
      <w:pPr>
        <w:pStyle w:val="ListParagraph"/>
        <w:numPr>
          <w:ilvl w:val="0"/>
          <w:numId w:val="1"/>
        </w:numPr>
        <w:rPr>
          <w:rFonts w:asciiTheme="majorHAnsi" w:eastAsia="Arial" w:hAnsiTheme="majorHAnsi" w:cstheme="majorHAnsi"/>
          <w:b/>
          <w:bCs/>
          <w:color w:val="365F91" w:themeColor="accent1" w:themeShade="BF"/>
          <w:sz w:val="28"/>
          <w:szCs w:val="28"/>
        </w:rPr>
      </w:pPr>
      <w:r w:rsidRPr="00FC31FE">
        <w:rPr>
          <w:rFonts w:asciiTheme="majorHAnsi" w:hAnsiTheme="majorHAnsi" w:cstheme="majorHAnsi"/>
          <w:b/>
          <w:bCs/>
          <w:color w:val="365F91" w:themeColor="accent1" w:themeShade="BF"/>
          <w:sz w:val="28"/>
          <w:szCs w:val="28"/>
        </w:rPr>
        <w:t xml:space="preserve">Funding </w:t>
      </w:r>
      <w:r w:rsidR="7ECF9B29" w:rsidRPr="00FC31FE">
        <w:rPr>
          <w:rFonts w:asciiTheme="majorHAnsi" w:hAnsiTheme="majorHAnsi" w:cstheme="majorHAnsi"/>
          <w:b/>
          <w:bCs/>
          <w:color w:val="365F91" w:themeColor="accent1" w:themeShade="BF"/>
          <w:sz w:val="28"/>
          <w:szCs w:val="28"/>
        </w:rPr>
        <w:t>Allocation</w:t>
      </w:r>
    </w:p>
    <w:p w14:paraId="44E51C03" w14:textId="77777777" w:rsidR="00491891" w:rsidRPr="00FC31FE" w:rsidRDefault="00491891" w:rsidP="00491891">
      <w:pPr>
        <w:pStyle w:val="ListParagraph"/>
        <w:ind w:left="405"/>
        <w:rPr>
          <w:rFonts w:asciiTheme="majorHAnsi" w:hAnsiTheme="majorHAnsi" w:cstheme="majorHAnsi"/>
          <w:b/>
          <w:bCs/>
        </w:rPr>
      </w:pPr>
    </w:p>
    <w:p w14:paraId="397BD337" w14:textId="2A9E0A1C" w:rsidR="00744498" w:rsidRPr="00FC31FE" w:rsidRDefault="004F0257" w:rsidP="3DBFD20C">
      <w:pPr>
        <w:rPr>
          <w:rFonts w:asciiTheme="majorHAnsi" w:hAnsiTheme="majorHAnsi" w:cstheme="majorBidi"/>
        </w:rPr>
      </w:pPr>
      <w:r w:rsidRPr="3DBFD20C">
        <w:rPr>
          <w:rFonts w:asciiTheme="majorHAnsi" w:hAnsiTheme="majorHAnsi" w:cstheme="majorBidi"/>
        </w:rPr>
        <w:t>We aim to fund all applications</w:t>
      </w:r>
      <w:r w:rsidR="003A5BED" w:rsidRPr="3DBFD20C">
        <w:rPr>
          <w:rFonts w:asciiTheme="majorHAnsi" w:hAnsiTheme="majorHAnsi" w:cstheme="majorBidi"/>
        </w:rPr>
        <w:t xml:space="preserve"> where budget allows. Please do not apply for more places that you require or can </w:t>
      </w:r>
      <w:r w:rsidR="6720625B" w:rsidRPr="3DBFD20C">
        <w:rPr>
          <w:rFonts w:asciiTheme="majorHAnsi" w:hAnsiTheme="majorHAnsi" w:cstheme="majorBidi"/>
        </w:rPr>
        <w:t>support within your organisational infrastructure</w:t>
      </w:r>
      <w:r w:rsidR="00E926DA" w:rsidRPr="3DBFD20C">
        <w:rPr>
          <w:rFonts w:asciiTheme="majorHAnsi" w:hAnsiTheme="majorHAnsi" w:cstheme="majorBidi"/>
        </w:rPr>
        <w:t>. This may deny other organisations places.</w:t>
      </w:r>
    </w:p>
    <w:p w14:paraId="22B66B14" w14:textId="77777777" w:rsidR="00E926DA" w:rsidRPr="00FC31FE" w:rsidRDefault="00E926DA" w:rsidP="004F0257">
      <w:pPr>
        <w:rPr>
          <w:rFonts w:asciiTheme="majorHAnsi" w:hAnsiTheme="majorHAnsi" w:cstheme="majorHAnsi"/>
        </w:rPr>
      </w:pPr>
    </w:p>
    <w:p w14:paraId="0922C4F2" w14:textId="0F649644" w:rsidR="00E926DA" w:rsidRPr="00FC31FE" w:rsidRDefault="00E926DA" w:rsidP="004F0257">
      <w:pPr>
        <w:rPr>
          <w:rFonts w:asciiTheme="majorHAnsi" w:hAnsiTheme="majorHAnsi" w:cstheme="majorHAnsi"/>
        </w:rPr>
      </w:pPr>
      <w:r w:rsidRPr="00FC31FE">
        <w:rPr>
          <w:rFonts w:asciiTheme="majorHAnsi" w:hAnsiTheme="majorHAnsi" w:cstheme="majorHAnsi"/>
        </w:rPr>
        <w:t xml:space="preserve">If requests are higher than the budget </w:t>
      </w:r>
      <w:r w:rsidR="00D52B21" w:rsidRPr="00FC31FE">
        <w:rPr>
          <w:rFonts w:asciiTheme="majorHAnsi" w:hAnsiTheme="majorHAnsi" w:cstheme="majorHAnsi"/>
        </w:rPr>
        <w:t>allocated,</w:t>
      </w:r>
      <w:r w:rsidRPr="00FC31FE">
        <w:rPr>
          <w:rFonts w:asciiTheme="majorHAnsi" w:hAnsiTheme="majorHAnsi" w:cstheme="majorHAnsi"/>
        </w:rPr>
        <w:t xml:space="preserve"> we will look at previous history of filling r</w:t>
      </w:r>
      <w:r w:rsidR="00D52B21" w:rsidRPr="00FC31FE">
        <w:rPr>
          <w:rFonts w:asciiTheme="majorHAnsi" w:hAnsiTheme="majorHAnsi" w:cstheme="majorHAnsi"/>
        </w:rPr>
        <w:t>equired places as a guide to where funding will be agreed</w:t>
      </w:r>
      <w:r w:rsidR="008442BE">
        <w:rPr>
          <w:rFonts w:asciiTheme="majorHAnsi" w:hAnsiTheme="majorHAnsi" w:cstheme="majorHAnsi"/>
        </w:rPr>
        <w:t xml:space="preserve"> as well as fair share allocation according to service need and size of organisation</w:t>
      </w:r>
      <w:r w:rsidR="00D52B21" w:rsidRPr="00FC31FE">
        <w:rPr>
          <w:rFonts w:asciiTheme="majorHAnsi" w:hAnsiTheme="majorHAnsi" w:cstheme="majorHAnsi"/>
        </w:rPr>
        <w:t>.</w:t>
      </w:r>
    </w:p>
    <w:p w14:paraId="65F0D3C2" w14:textId="77777777" w:rsidR="00F82575" w:rsidRPr="00FC31FE" w:rsidRDefault="00F82575" w:rsidP="004F0257">
      <w:pPr>
        <w:rPr>
          <w:rFonts w:asciiTheme="majorHAnsi" w:hAnsiTheme="majorHAnsi" w:cstheme="majorHAnsi"/>
        </w:rPr>
      </w:pPr>
    </w:p>
    <w:p w14:paraId="7607C4F1" w14:textId="5428D9D2" w:rsidR="003D100C" w:rsidRPr="00FC31FE" w:rsidRDefault="003D100C" w:rsidP="001F7F22">
      <w:pPr>
        <w:rPr>
          <w:rFonts w:asciiTheme="majorHAnsi" w:hAnsiTheme="majorHAnsi" w:cstheme="majorHAnsi"/>
        </w:rPr>
      </w:pPr>
      <w:r w:rsidRPr="00FC31FE">
        <w:rPr>
          <w:rFonts w:asciiTheme="majorHAnsi" w:hAnsiTheme="majorHAnsi" w:cstheme="majorHAnsi"/>
        </w:rPr>
        <w:t>The funding if awarded is allocated to the applying organisation and not the student</w:t>
      </w:r>
      <w:r w:rsidR="00F82575" w:rsidRPr="00FC31FE">
        <w:rPr>
          <w:rFonts w:asciiTheme="majorHAnsi" w:hAnsiTheme="majorHAnsi" w:cstheme="majorHAnsi"/>
        </w:rPr>
        <w:t xml:space="preserve"> and therefore </w:t>
      </w:r>
      <w:r w:rsidR="00F82575" w:rsidRPr="00FC31FE">
        <w:rPr>
          <w:rFonts w:asciiTheme="majorHAnsi" w:eastAsia="Arial" w:hAnsiTheme="majorHAnsi" w:cstheme="majorHAnsi"/>
        </w:rPr>
        <w:t>w</w:t>
      </w:r>
      <w:r w:rsidRPr="00FC31FE">
        <w:rPr>
          <w:rFonts w:asciiTheme="majorHAnsi" w:hAnsiTheme="majorHAnsi" w:cstheme="majorHAnsi"/>
        </w:rPr>
        <w:t xml:space="preserve">here a student moves employment, the current employer must inform </w:t>
      </w:r>
      <w:r w:rsidR="00E6059D">
        <w:rPr>
          <w:rFonts w:asciiTheme="majorHAnsi" w:hAnsiTheme="majorHAnsi" w:cstheme="majorHAnsi"/>
        </w:rPr>
        <w:t>NHSE</w:t>
      </w:r>
      <w:r w:rsidRPr="00FC31FE">
        <w:rPr>
          <w:rFonts w:asciiTheme="majorHAnsi" w:hAnsiTheme="majorHAnsi" w:cstheme="majorHAnsi"/>
        </w:rPr>
        <w:t xml:space="preserve"> immediately. The new employer will need to directly assure </w:t>
      </w:r>
      <w:r w:rsidR="00E6059D">
        <w:rPr>
          <w:rFonts w:asciiTheme="majorHAnsi" w:hAnsiTheme="majorHAnsi" w:cstheme="majorHAnsi"/>
        </w:rPr>
        <w:t>NHSE</w:t>
      </w:r>
      <w:r w:rsidRPr="00FC31FE">
        <w:rPr>
          <w:rFonts w:asciiTheme="majorHAnsi" w:hAnsiTheme="majorHAnsi" w:cstheme="majorHAnsi"/>
        </w:rPr>
        <w:t xml:space="preserve"> that there is support for the student and that there will be an appropriate role upon qualification.</w:t>
      </w:r>
    </w:p>
    <w:p w14:paraId="68A95B9E" w14:textId="27B2CE12" w:rsidR="003D100C" w:rsidRPr="00FC31FE" w:rsidRDefault="003D100C">
      <w:pPr>
        <w:rPr>
          <w:rFonts w:asciiTheme="majorHAnsi" w:hAnsiTheme="majorHAnsi" w:cstheme="majorHAnsi"/>
          <w:highlight w:val="yellow"/>
        </w:rPr>
      </w:pPr>
      <w:r w:rsidRPr="00FC31FE">
        <w:rPr>
          <w:rFonts w:asciiTheme="majorHAnsi" w:hAnsiTheme="majorHAnsi" w:cstheme="majorHAnsi"/>
          <w:highlight w:val="yellow"/>
        </w:rPr>
        <w:br w:type="page"/>
      </w:r>
    </w:p>
    <w:p w14:paraId="74D25CD2" w14:textId="5F284BC6" w:rsidR="0035159E" w:rsidRPr="00AC56A2" w:rsidRDefault="0035159E" w:rsidP="4D6D0986">
      <w:pPr>
        <w:rPr>
          <w:rFonts w:asciiTheme="majorHAnsi" w:hAnsiTheme="majorHAnsi" w:cstheme="majorHAnsi"/>
          <w:b/>
          <w:bCs/>
          <w:sz w:val="28"/>
          <w:szCs w:val="28"/>
          <w:highlight w:val="yellow"/>
        </w:rPr>
      </w:pPr>
      <w:r w:rsidRPr="00AC56A2">
        <w:rPr>
          <w:rFonts w:asciiTheme="majorHAnsi" w:hAnsiTheme="majorHAnsi" w:cstheme="majorHAnsi"/>
          <w:b/>
          <w:bCs/>
          <w:sz w:val="28"/>
          <w:szCs w:val="28"/>
        </w:rPr>
        <w:lastRenderedPageBreak/>
        <w:t xml:space="preserve">Appendix 1 – </w:t>
      </w:r>
      <w:r w:rsidR="007C0B5E" w:rsidRPr="00AC56A2">
        <w:rPr>
          <w:rFonts w:asciiTheme="majorHAnsi" w:hAnsiTheme="majorHAnsi" w:cstheme="majorHAnsi"/>
          <w:b/>
          <w:bCs/>
          <w:sz w:val="28"/>
          <w:szCs w:val="28"/>
        </w:rPr>
        <w:t xml:space="preserve">Expression of Interest </w:t>
      </w:r>
      <w:r w:rsidR="002923E9" w:rsidRPr="00AC56A2">
        <w:rPr>
          <w:rFonts w:asciiTheme="majorHAnsi" w:hAnsiTheme="majorHAnsi" w:cstheme="majorHAnsi"/>
          <w:b/>
          <w:bCs/>
          <w:sz w:val="28"/>
          <w:szCs w:val="28"/>
        </w:rPr>
        <w:t>Process</w:t>
      </w:r>
      <w:r w:rsidRPr="00AC56A2">
        <w:rPr>
          <w:rFonts w:asciiTheme="majorHAnsi" w:hAnsiTheme="majorHAnsi" w:cstheme="majorHAnsi"/>
          <w:b/>
          <w:bCs/>
          <w:sz w:val="28"/>
          <w:szCs w:val="28"/>
        </w:rPr>
        <w:t xml:space="preserve"> Time Plan</w:t>
      </w:r>
      <w:r w:rsidR="0EEE9775" w:rsidRPr="00AC56A2">
        <w:rPr>
          <w:rFonts w:asciiTheme="majorHAnsi" w:hAnsiTheme="majorHAnsi" w:cstheme="majorHAnsi"/>
          <w:b/>
          <w:bCs/>
          <w:sz w:val="28"/>
          <w:szCs w:val="28"/>
        </w:rPr>
        <w:t xml:space="preserve"> </w:t>
      </w:r>
    </w:p>
    <w:p w14:paraId="75E39C5D" w14:textId="77777777" w:rsidR="0035159E" w:rsidRPr="00FC31FE" w:rsidRDefault="0035159E" w:rsidP="0035159E">
      <w:pPr>
        <w:rPr>
          <w:rFonts w:asciiTheme="majorHAnsi" w:hAnsiTheme="majorHAnsi" w:cstheme="majorHAnsi"/>
          <w:b/>
        </w:rPr>
      </w:pPr>
    </w:p>
    <w:tbl>
      <w:tblPr>
        <w:tblStyle w:val="TableGrid"/>
        <w:tblW w:w="10301" w:type="dxa"/>
        <w:tblLook w:val="04A0" w:firstRow="1" w:lastRow="0" w:firstColumn="1" w:lastColumn="0" w:noHBand="0" w:noVBand="1"/>
      </w:tblPr>
      <w:tblGrid>
        <w:gridCol w:w="1924"/>
        <w:gridCol w:w="5384"/>
        <w:gridCol w:w="2993"/>
      </w:tblGrid>
      <w:tr w:rsidR="0035159E" w:rsidRPr="00FC31FE" w14:paraId="0B94131D" w14:textId="77777777" w:rsidTr="7CF42AFA">
        <w:trPr>
          <w:trHeight w:val="789"/>
        </w:trPr>
        <w:tc>
          <w:tcPr>
            <w:tcW w:w="1924" w:type="dxa"/>
            <w:shd w:val="clear" w:color="auto" w:fill="4F81BD" w:themeFill="accent1"/>
          </w:tcPr>
          <w:p w14:paraId="6E350EA9" w14:textId="3CC926BD" w:rsidR="0035159E" w:rsidRPr="00FC31FE" w:rsidRDefault="0035159E" w:rsidP="009F479B">
            <w:pPr>
              <w:jc w:val="center"/>
              <w:rPr>
                <w:rFonts w:asciiTheme="majorHAnsi" w:hAnsiTheme="majorHAnsi" w:cstheme="majorHAnsi"/>
                <w:b/>
                <w:color w:val="FFFFFF" w:themeColor="background1"/>
              </w:rPr>
            </w:pPr>
            <w:r w:rsidRPr="00FC31FE">
              <w:rPr>
                <w:rFonts w:asciiTheme="majorHAnsi" w:hAnsiTheme="majorHAnsi" w:cstheme="majorHAnsi"/>
                <w:b/>
                <w:color w:val="FFFFFF" w:themeColor="background1"/>
              </w:rPr>
              <w:t>Month</w:t>
            </w:r>
          </w:p>
        </w:tc>
        <w:tc>
          <w:tcPr>
            <w:tcW w:w="5384" w:type="dxa"/>
            <w:shd w:val="clear" w:color="auto" w:fill="4F81BD" w:themeFill="accent1"/>
          </w:tcPr>
          <w:p w14:paraId="04806807" w14:textId="0BDFE8AB" w:rsidR="0035159E" w:rsidRPr="00FC31FE" w:rsidRDefault="0035159E" w:rsidP="009F479B">
            <w:pPr>
              <w:jc w:val="center"/>
              <w:rPr>
                <w:rFonts w:asciiTheme="majorHAnsi" w:hAnsiTheme="majorHAnsi" w:cstheme="majorHAnsi"/>
                <w:b/>
                <w:color w:val="FFFFFF" w:themeColor="background1"/>
              </w:rPr>
            </w:pPr>
            <w:r w:rsidRPr="00FC31FE">
              <w:rPr>
                <w:rFonts w:asciiTheme="majorHAnsi" w:hAnsiTheme="majorHAnsi" w:cstheme="majorHAnsi"/>
                <w:b/>
                <w:color w:val="FFFFFF" w:themeColor="background1"/>
              </w:rPr>
              <w:t>Activity</w:t>
            </w:r>
          </w:p>
        </w:tc>
        <w:tc>
          <w:tcPr>
            <w:tcW w:w="2993" w:type="dxa"/>
            <w:shd w:val="clear" w:color="auto" w:fill="4F81BD" w:themeFill="accent1"/>
          </w:tcPr>
          <w:p w14:paraId="4D23871E" w14:textId="77777777" w:rsidR="0035159E" w:rsidRPr="00FC31FE" w:rsidRDefault="0035159E" w:rsidP="009F479B">
            <w:pPr>
              <w:jc w:val="center"/>
              <w:rPr>
                <w:rFonts w:asciiTheme="majorHAnsi" w:hAnsiTheme="majorHAnsi" w:cstheme="majorHAnsi"/>
                <w:b/>
                <w:color w:val="FFFFFF" w:themeColor="background1"/>
              </w:rPr>
            </w:pPr>
            <w:r w:rsidRPr="00FC31FE">
              <w:rPr>
                <w:rFonts w:asciiTheme="majorHAnsi" w:hAnsiTheme="majorHAnsi" w:cstheme="majorHAnsi"/>
                <w:b/>
                <w:color w:val="FFFFFF" w:themeColor="background1"/>
              </w:rPr>
              <w:t>Responsible</w:t>
            </w:r>
          </w:p>
          <w:p w14:paraId="67037B0A" w14:textId="77777777" w:rsidR="0035159E" w:rsidRPr="00FC31FE" w:rsidRDefault="0035159E" w:rsidP="009F479B">
            <w:pPr>
              <w:jc w:val="center"/>
              <w:rPr>
                <w:rFonts w:asciiTheme="majorHAnsi" w:hAnsiTheme="majorHAnsi" w:cstheme="majorHAnsi"/>
                <w:b/>
                <w:color w:val="FFFFFF" w:themeColor="background1"/>
              </w:rPr>
            </w:pPr>
          </w:p>
        </w:tc>
      </w:tr>
      <w:tr w:rsidR="0035159E" w:rsidRPr="00FC31FE" w14:paraId="62C106DD" w14:textId="77777777" w:rsidTr="7CF42AFA">
        <w:trPr>
          <w:trHeight w:val="811"/>
        </w:trPr>
        <w:tc>
          <w:tcPr>
            <w:tcW w:w="1924" w:type="dxa"/>
          </w:tcPr>
          <w:p w14:paraId="1AD4B097" w14:textId="35BDDF33" w:rsidR="0035159E" w:rsidRPr="00FC31FE" w:rsidRDefault="3EE41021" w:rsidP="00271EAF">
            <w:pPr>
              <w:jc w:val="center"/>
              <w:rPr>
                <w:rFonts w:asciiTheme="majorHAnsi" w:hAnsiTheme="majorHAnsi" w:cstheme="majorHAnsi"/>
                <w:b/>
                <w:bCs/>
              </w:rPr>
            </w:pPr>
            <w:r w:rsidRPr="00FC31FE">
              <w:rPr>
                <w:rFonts w:asciiTheme="majorHAnsi" w:hAnsiTheme="majorHAnsi" w:cstheme="majorHAnsi"/>
                <w:b/>
                <w:bCs/>
              </w:rPr>
              <w:t>Jan</w:t>
            </w:r>
            <w:r w:rsidR="00F1355D">
              <w:rPr>
                <w:rFonts w:asciiTheme="majorHAnsi" w:hAnsiTheme="majorHAnsi" w:cstheme="majorHAnsi"/>
                <w:b/>
                <w:bCs/>
              </w:rPr>
              <w:t xml:space="preserve"> 2</w:t>
            </w:r>
            <w:r w:rsidR="00E6059D">
              <w:rPr>
                <w:rFonts w:asciiTheme="majorHAnsi" w:hAnsiTheme="majorHAnsi" w:cstheme="majorHAnsi"/>
                <w:b/>
                <w:bCs/>
              </w:rPr>
              <w:t>4</w:t>
            </w:r>
          </w:p>
        </w:tc>
        <w:tc>
          <w:tcPr>
            <w:tcW w:w="5384" w:type="dxa"/>
          </w:tcPr>
          <w:p w14:paraId="769FF9E3" w14:textId="1342B887" w:rsidR="0035159E" w:rsidRPr="00FC31FE" w:rsidRDefault="70C79648" w:rsidP="3DBFD20C">
            <w:pPr>
              <w:rPr>
                <w:rFonts w:asciiTheme="majorHAnsi" w:hAnsiTheme="majorHAnsi" w:cstheme="majorBidi"/>
              </w:rPr>
            </w:pPr>
            <w:r w:rsidRPr="3DBFD20C">
              <w:rPr>
                <w:rFonts w:asciiTheme="majorHAnsi" w:hAnsiTheme="majorHAnsi" w:cstheme="majorBidi"/>
              </w:rPr>
              <w:t>E</w:t>
            </w:r>
            <w:r w:rsidR="621AA06C" w:rsidRPr="3DBFD20C">
              <w:rPr>
                <w:rFonts w:asciiTheme="majorHAnsi" w:hAnsiTheme="majorHAnsi" w:cstheme="majorBidi"/>
              </w:rPr>
              <w:t xml:space="preserve">xpression of Interest </w:t>
            </w:r>
            <w:r w:rsidR="458DDA88" w:rsidRPr="3DBFD20C">
              <w:rPr>
                <w:rFonts w:asciiTheme="majorHAnsi" w:hAnsiTheme="majorHAnsi" w:cstheme="majorBidi"/>
              </w:rPr>
              <w:t xml:space="preserve">Process </w:t>
            </w:r>
            <w:r w:rsidR="008442BE" w:rsidRPr="3DBFD20C">
              <w:rPr>
                <w:rFonts w:asciiTheme="majorHAnsi" w:hAnsiTheme="majorHAnsi" w:cstheme="majorBidi"/>
              </w:rPr>
              <w:t>launched.</w:t>
            </w:r>
          </w:p>
          <w:p w14:paraId="20A510E4" w14:textId="3E8104BF" w:rsidR="0035159E" w:rsidRPr="00FC31FE" w:rsidRDefault="0035159E" w:rsidP="1ED18B47">
            <w:pPr>
              <w:rPr>
                <w:rFonts w:asciiTheme="majorHAnsi" w:hAnsiTheme="majorHAnsi" w:cstheme="majorHAnsi"/>
              </w:rPr>
            </w:pPr>
          </w:p>
        </w:tc>
        <w:tc>
          <w:tcPr>
            <w:tcW w:w="2993" w:type="dxa"/>
          </w:tcPr>
          <w:p w14:paraId="7785CAC6" w14:textId="6DEFB3F1" w:rsidR="0035159E" w:rsidRPr="00FC31FE" w:rsidRDefault="096B2901" w:rsidP="3DBFD20C">
            <w:pPr>
              <w:spacing w:line="259" w:lineRule="auto"/>
              <w:rPr>
                <w:rFonts w:asciiTheme="majorHAnsi" w:hAnsiTheme="majorHAnsi" w:cstheme="majorBidi"/>
              </w:rPr>
            </w:pPr>
            <w:r w:rsidRPr="3DBFD20C">
              <w:rPr>
                <w:rFonts w:asciiTheme="majorHAnsi" w:hAnsiTheme="majorHAnsi" w:cstheme="majorBidi"/>
              </w:rPr>
              <w:t>ICB (Integrated Care Board)</w:t>
            </w:r>
            <w:r w:rsidR="52D03E7E" w:rsidRPr="3DBFD20C">
              <w:rPr>
                <w:rFonts w:asciiTheme="majorHAnsi" w:hAnsiTheme="majorHAnsi" w:cstheme="majorBidi"/>
              </w:rPr>
              <w:t xml:space="preserve"> Workforce &amp; Education Team /Nursing &amp; Midwifery Team</w:t>
            </w:r>
          </w:p>
        </w:tc>
      </w:tr>
      <w:tr w:rsidR="007A45BD" w:rsidRPr="00FC31FE" w14:paraId="2C58CE9D" w14:textId="77777777" w:rsidTr="7CF42AFA">
        <w:trPr>
          <w:trHeight w:val="789"/>
        </w:trPr>
        <w:tc>
          <w:tcPr>
            <w:tcW w:w="1924" w:type="dxa"/>
          </w:tcPr>
          <w:p w14:paraId="0983C839" w14:textId="1BBD9957" w:rsidR="007A45BD" w:rsidRPr="00FC31FE" w:rsidRDefault="3C0EB79C" w:rsidP="7CF42AFA">
            <w:pPr>
              <w:jc w:val="center"/>
              <w:rPr>
                <w:rFonts w:asciiTheme="majorHAnsi" w:hAnsiTheme="majorHAnsi" w:cstheme="majorBidi"/>
                <w:b/>
                <w:bCs/>
              </w:rPr>
            </w:pPr>
            <w:r w:rsidRPr="7CF42AFA">
              <w:rPr>
                <w:rFonts w:asciiTheme="majorHAnsi" w:hAnsiTheme="majorHAnsi" w:cstheme="majorBidi"/>
                <w:b/>
                <w:bCs/>
              </w:rPr>
              <w:t xml:space="preserve">Jan </w:t>
            </w:r>
            <w:r w:rsidR="5EE42360" w:rsidRPr="7CF42AFA">
              <w:rPr>
                <w:rFonts w:asciiTheme="majorHAnsi" w:hAnsiTheme="majorHAnsi" w:cstheme="majorBidi"/>
                <w:b/>
                <w:bCs/>
              </w:rPr>
              <w:t>to</w:t>
            </w:r>
            <w:r w:rsidR="00034902">
              <w:rPr>
                <w:rFonts w:asciiTheme="majorHAnsi" w:hAnsiTheme="majorHAnsi" w:cstheme="majorBidi"/>
                <w:b/>
                <w:bCs/>
              </w:rPr>
              <w:t xml:space="preserve"> Feb</w:t>
            </w:r>
            <w:r w:rsidR="039B185C" w:rsidRPr="7CF42AFA">
              <w:rPr>
                <w:rFonts w:asciiTheme="majorHAnsi" w:hAnsiTheme="majorHAnsi" w:cstheme="majorBidi"/>
                <w:b/>
                <w:bCs/>
              </w:rPr>
              <w:t xml:space="preserve"> </w:t>
            </w:r>
          </w:p>
        </w:tc>
        <w:tc>
          <w:tcPr>
            <w:tcW w:w="5384" w:type="dxa"/>
          </w:tcPr>
          <w:p w14:paraId="784B8902" w14:textId="36F20D1C" w:rsidR="007A45BD" w:rsidRPr="00FC31FE" w:rsidRDefault="555CC8ED" w:rsidP="3DBFD20C">
            <w:pPr>
              <w:rPr>
                <w:rFonts w:asciiTheme="majorHAnsi" w:hAnsiTheme="majorHAnsi" w:cstheme="majorBidi"/>
              </w:rPr>
            </w:pPr>
            <w:r w:rsidRPr="3DBFD20C">
              <w:rPr>
                <w:rFonts w:asciiTheme="majorHAnsi" w:hAnsiTheme="majorHAnsi" w:cstheme="majorBidi"/>
              </w:rPr>
              <w:t>Expressions of Interest</w:t>
            </w:r>
            <w:r w:rsidR="458DDA88" w:rsidRPr="3DBFD20C">
              <w:rPr>
                <w:rFonts w:asciiTheme="majorHAnsi" w:hAnsiTheme="majorHAnsi" w:cstheme="majorBidi"/>
              </w:rPr>
              <w:t xml:space="preserve"> </w:t>
            </w:r>
            <w:r w:rsidR="008442BE" w:rsidRPr="3DBFD20C">
              <w:rPr>
                <w:rFonts w:asciiTheme="majorHAnsi" w:hAnsiTheme="majorHAnsi" w:cstheme="majorBidi"/>
              </w:rPr>
              <w:t>submitted.</w:t>
            </w:r>
          </w:p>
          <w:p w14:paraId="1FA4D5DA" w14:textId="724265E2" w:rsidR="00B45FBE" w:rsidRPr="00FC31FE" w:rsidRDefault="00B45FBE" w:rsidP="1ED18B47">
            <w:pPr>
              <w:rPr>
                <w:rFonts w:asciiTheme="majorHAnsi" w:hAnsiTheme="majorHAnsi" w:cstheme="majorHAnsi"/>
              </w:rPr>
            </w:pPr>
          </w:p>
        </w:tc>
        <w:tc>
          <w:tcPr>
            <w:tcW w:w="2993" w:type="dxa"/>
          </w:tcPr>
          <w:p w14:paraId="11ACC6F1" w14:textId="15A3C60D" w:rsidR="007A45BD" w:rsidRPr="00FC31FE" w:rsidRDefault="5936D4E2" w:rsidP="3DBFD20C">
            <w:pPr>
              <w:spacing w:line="259" w:lineRule="auto"/>
              <w:rPr>
                <w:rFonts w:asciiTheme="majorHAnsi" w:hAnsiTheme="majorHAnsi" w:cstheme="majorBidi"/>
              </w:rPr>
            </w:pPr>
            <w:r w:rsidRPr="3DBFD20C">
              <w:rPr>
                <w:rFonts w:asciiTheme="majorHAnsi" w:hAnsiTheme="majorHAnsi" w:cstheme="majorBidi"/>
              </w:rPr>
              <w:t xml:space="preserve">Provider </w:t>
            </w:r>
            <w:r w:rsidR="458DDA88" w:rsidRPr="3DBFD20C">
              <w:rPr>
                <w:rFonts w:asciiTheme="majorHAnsi" w:hAnsiTheme="majorHAnsi" w:cstheme="majorBidi"/>
              </w:rPr>
              <w:t>Organisations</w:t>
            </w:r>
          </w:p>
        </w:tc>
      </w:tr>
      <w:tr w:rsidR="0035159E" w:rsidRPr="00FC31FE" w14:paraId="55AA00C7" w14:textId="77777777" w:rsidTr="008B7F9D">
        <w:trPr>
          <w:trHeight w:val="876"/>
        </w:trPr>
        <w:tc>
          <w:tcPr>
            <w:tcW w:w="1924" w:type="dxa"/>
          </w:tcPr>
          <w:p w14:paraId="09C2C07A" w14:textId="63854C70" w:rsidR="0035159E" w:rsidRPr="00FC31FE" w:rsidRDefault="001F564F" w:rsidP="00271EAF">
            <w:pPr>
              <w:jc w:val="center"/>
              <w:rPr>
                <w:rFonts w:asciiTheme="majorHAnsi" w:hAnsiTheme="majorHAnsi" w:cstheme="majorHAnsi"/>
                <w:b/>
                <w:bCs/>
              </w:rPr>
            </w:pPr>
            <w:r>
              <w:rPr>
                <w:rFonts w:asciiTheme="majorHAnsi" w:hAnsiTheme="majorHAnsi" w:cstheme="majorHAnsi"/>
                <w:b/>
                <w:bCs/>
              </w:rPr>
              <w:t>Feb</w:t>
            </w:r>
            <w:r w:rsidR="00034902">
              <w:rPr>
                <w:rFonts w:asciiTheme="majorHAnsi" w:hAnsiTheme="majorHAnsi" w:cstheme="majorHAnsi"/>
                <w:b/>
                <w:bCs/>
              </w:rPr>
              <w:t xml:space="preserve"> 24</w:t>
            </w:r>
          </w:p>
        </w:tc>
        <w:tc>
          <w:tcPr>
            <w:tcW w:w="5384" w:type="dxa"/>
          </w:tcPr>
          <w:p w14:paraId="540EC83F" w14:textId="04830E2C" w:rsidR="0035159E" w:rsidRPr="00FC31FE" w:rsidRDefault="23C15328" w:rsidP="3DBFD20C">
            <w:pPr>
              <w:spacing w:line="259" w:lineRule="auto"/>
              <w:rPr>
                <w:rFonts w:asciiTheme="majorHAnsi" w:hAnsiTheme="majorHAnsi" w:cstheme="majorBidi"/>
              </w:rPr>
            </w:pPr>
            <w:r w:rsidRPr="3DBFD20C">
              <w:rPr>
                <w:rFonts w:asciiTheme="majorHAnsi" w:hAnsiTheme="majorHAnsi" w:cstheme="majorBidi"/>
              </w:rPr>
              <w:t>Expression of Interest</w:t>
            </w:r>
            <w:r w:rsidR="30E8D2E3" w:rsidRPr="3DBFD20C">
              <w:rPr>
                <w:rFonts w:asciiTheme="majorHAnsi" w:hAnsiTheme="majorHAnsi" w:cstheme="majorBidi"/>
              </w:rPr>
              <w:t xml:space="preserve"> deadline </w:t>
            </w:r>
            <w:r w:rsidR="0AABBCD4" w:rsidRPr="3DBFD20C">
              <w:rPr>
                <w:rFonts w:asciiTheme="majorHAnsi" w:hAnsiTheme="majorHAnsi" w:cstheme="majorBidi"/>
              </w:rPr>
              <w:t xml:space="preserve">midday </w:t>
            </w:r>
            <w:r w:rsidR="008442BE" w:rsidRPr="3DBFD20C">
              <w:rPr>
                <w:rFonts w:asciiTheme="majorHAnsi" w:hAnsiTheme="majorHAnsi" w:cstheme="majorBidi"/>
              </w:rPr>
              <w:t xml:space="preserve">Monday </w:t>
            </w:r>
            <w:r w:rsidR="00E25FC6">
              <w:rPr>
                <w:rFonts w:asciiTheme="majorHAnsi" w:hAnsiTheme="majorHAnsi" w:cstheme="majorBidi"/>
              </w:rPr>
              <w:t>26</w:t>
            </w:r>
            <w:r w:rsidR="00E25FC6" w:rsidRPr="00E25FC6">
              <w:rPr>
                <w:rFonts w:asciiTheme="majorHAnsi" w:hAnsiTheme="majorHAnsi" w:cstheme="majorBidi"/>
                <w:vertAlign w:val="superscript"/>
              </w:rPr>
              <w:t>th</w:t>
            </w:r>
            <w:r w:rsidR="00E25FC6">
              <w:rPr>
                <w:rFonts w:asciiTheme="majorHAnsi" w:hAnsiTheme="majorHAnsi" w:cstheme="majorBidi"/>
              </w:rPr>
              <w:t xml:space="preserve"> </w:t>
            </w:r>
            <w:r w:rsidR="00AE393D">
              <w:rPr>
                <w:rFonts w:asciiTheme="majorHAnsi" w:hAnsiTheme="majorHAnsi" w:cstheme="majorBidi"/>
              </w:rPr>
              <w:t>February</w:t>
            </w:r>
            <w:r w:rsidR="008442BE" w:rsidRPr="3DBFD20C">
              <w:rPr>
                <w:rFonts w:asciiTheme="majorHAnsi" w:hAnsiTheme="majorHAnsi" w:cstheme="majorBidi"/>
              </w:rPr>
              <w:t xml:space="preserve"> 2024.</w:t>
            </w:r>
          </w:p>
          <w:p w14:paraId="3E68E907" w14:textId="04D3FFF3" w:rsidR="0035159E" w:rsidRPr="00FC31FE" w:rsidRDefault="0035159E" w:rsidP="1ED18B47">
            <w:pPr>
              <w:spacing w:line="259" w:lineRule="auto"/>
              <w:rPr>
                <w:rFonts w:asciiTheme="majorHAnsi" w:hAnsiTheme="majorHAnsi" w:cstheme="majorHAnsi"/>
              </w:rPr>
            </w:pPr>
          </w:p>
        </w:tc>
        <w:tc>
          <w:tcPr>
            <w:tcW w:w="2993" w:type="dxa"/>
            <w:shd w:val="clear" w:color="auto" w:fill="BFBFBF" w:themeFill="background1" w:themeFillShade="BF"/>
          </w:tcPr>
          <w:p w14:paraId="479C63B5" w14:textId="756F4065" w:rsidR="0035159E" w:rsidRPr="00FC31FE" w:rsidRDefault="0035159E" w:rsidP="3DBFD20C">
            <w:pPr>
              <w:spacing w:line="259" w:lineRule="auto"/>
              <w:rPr>
                <w:rFonts w:asciiTheme="majorHAnsi" w:hAnsiTheme="majorHAnsi" w:cstheme="majorBidi"/>
              </w:rPr>
            </w:pPr>
          </w:p>
        </w:tc>
      </w:tr>
      <w:tr w:rsidR="0035159E" w:rsidRPr="00FC31FE" w14:paraId="2BDBE3A6" w14:textId="77777777" w:rsidTr="7CF42AFA">
        <w:trPr>
          <w:trHeight w:val="1205"/>
        </w:trPr>
        <w:tc>
          <w:tcPr>
            <w:tcW w:w="1924" w:type="dxa"/>
          </w:tcPr>
          <w:p w14:paraId="18AD78A8" w14:textId="4E2BB371" w:rsidR="0035159E" w:rsidRPr="00FC31FE" w:rsidRDefault="101831CC" w:rsidP="00271EAF">
            <w:pPr>
              <w:spacing w:line="259" w:lineRule="auto"/>
              <w:jc w:val="center"/>
              <w:rPr>
                <w:rFonts w:asciiTheme="majorHAnsi" w:hAnsiTheme="majorHAnsi" w:cstheme="majorHAnsi"/>
                <w:b/>
                <w:bCs/>
              </w:rPr>
            </w:pPr>
            <w:r w:rsidRPr="00FC31FE">
              <w:rPr>
                <w:rFonts w:asciiTheme="majorHAnsi" w:hAnsiTheme="majorHAnsi" w:cstheme="majorHAnsi"/>
                <w:b/>
                <w:bCs/>
              </w:rPr>
              <w:t>March</w:t>
            </w:r>
            <w:r w:rsidR="00F1355D">
              <w:rPr>
                <w:rFonts w:asciiTheme="majorHAnsi" w:hAnsiTheme="majorHAnsi" w:cstheme="majorHAnsi"/>
                <w:b/>
                <w:bCs/>
              </w:rPr>
              <w:t xml:space="preserve"> 2</w:t>
            </w:r>
            <w:r w:rsidR="00E6059D">
              <w:rPr>
                <w:rFonts w:asciiTheme="majorHAnsi" w:hAnsiTheme="majorHAnsi" w:cstheme="majorHAnsi"/>
                <w:b/>
                <w:bCs/>
              </w:rPr>
              <w:t>4</w:t>
            </w:r>
          </w:p>
        </w:tc>
        <w:tc>
          <w:tcPr>
            <w:tcW w:w="5384" w:type="dxa"/>
          </w:tcPr>
          <w:p w14:paraId="6238BE79" w14:textId="7799DB46" w:rsidR="0035159E" w:rsidRPr="00FC31FE" w:rsidRDefault="4F16E3A9" w:rsidP="3DBFD20C">
            <w:pPr>
              <w:rPr>
                <w:rFonts w:asciiTheme="majorHAnsi" w:hAnsiTheme="majorHAnsi" w:cstheme="majorBidi"/>
              </w:rPr>
            </w:pPr>
            <w:r w:rsidRPr="3DBFD20C">
              <w:rPr>
                <w:rFonts w:asciiTheme="majorHAnsi" w:hAnsiTheme="majorHAnsi" w:cstheme="majorBidi"/>
              </w:rPr>
              <w:t>Expressions of Interest</w:t>
            </w:r>
            <w:r w:rsidR="3BA56622" w:rsidRPr="3DBFD20C">
              <w:rPr>
                <w:rFonts w:asciiTheme="majorHAnsi" w:hAnsiTheme="majorHAnsi" w:cstheme="majorBidi"/>
              </w:rPr>
              <w:t xml:space="preserve"> </w:t>
            </w:r>
            <w:r w:rsidR="7C3CFCB5" w:rsidRPr="3DBFD20C">
              <w:rPr>
                <w:rFonts w:asciiTheme="majorHAnsi" w:hAnsiTheme="majorHAnsi" w:cstheme="majorBidi"/>
              </w:rPr>
              <w:t>reviewed,</w:t>
            </w:r>
            <w:r w:rsidR="3BA56622" w:rsidRPr="3DBFD20C">
              <w:rPr>
                <w:rFonts w:asciiTheme="majorHAnsi" w:hAnsiTheme="majorHAnsi" w:cstheme="majorBidi"/>
              </w:rPr>
              <w:t xml:space="preserve"> and funding </w:t>
            </w:r>
            <w:r w:rsidR="008442BE" w:rsidRPr="3DBFD20C">
              <w:rPr>
                <w:rFonts w:asciiTheme="majorHAnsi" w:hAnsiTheme="majorHAnsi" w:cstheme="majorBidi"/>
              </w:rPr>
              <w:t>allocated.</w:t>
            </w:r>
          </w:p>
          <w:p w14:paraId="148B7B42" w14:textId="5624F0DA" w:rsidR="0035159E" w:rsidRPr="00FC31FE" w:rsidRDefault="0035159E" w:rsidP="1ED18B47">
            <w:pPr>
              <w:rPr>
                <w:rFonts w:asciiTheme="majorHAnsi" w:hAnsiTheme="majorHAnsi" w:cstheme="majorHAnsi"/>
              </w:rPr>
            </w:pPr>
          </w:p>
        </w:tc>
        <w:tc>
          <w:tcPr>
            <w:tcW w:w="2993" w:type="dxa"/>
          </w:tcPr>
          <w:p w14:paraId="2F5A076E" w14:textId="2636EA2F" w:rsidR="0035159E" w:rsidRPr="00FC31FE" w:rsidRDefault="00E6059D" w:rsidP="1ED18B47">
            <w:pPr>
              <w:rPr>
                <w:rFonts w:asciiTheme="majorHAnsi" w:hAnsiTheme="majorHAnsi" w:cstheme="majorHAnsi"/>
              </w:rPr>
            </w:pPr>
            <w:r>
              <w:rPr>
                <w:rFonts w:asciiTheme="majorHAnsi" w:hAnsiTheme="majorHAnsi" w:cstheme="majorHAnsi"/>
              </w:rPr>
              <w:t>Nursing &amp; Midwifery Team and ICB Workforce &amp; Education Team</w:t>
            </w:r>
          </w:p>
        </w:tc>
      </w:tr>
      <w:tr w:rsidR="00C97855" w:rsidRPr="00FC31FE" w14:paraId="26A14EC8" w14:textId="77777777" w:rsidTr="7CF42AFA">
        <w:trPr>
          <w:trHeight w:val="789"/>
        </w:trPr>
        <w:tc>
          <w:tcPr>
            <w:tcW w:w="1924" w:type="dxa"/>
          </w:tcPr>
          <w:p w14:paraId="69716184" w14:textId="7D7B7A52" w:rsidR="00C97855" w:rsidRPr="00FC31FE" w:rsidRDefault="33C13CE6" w:rsidP="00271EAF">
            <w:pPr>
              <w:jc w:val="center"/>
              <w:rPr>
                <w:rFonts w:asciiTheme="majorHAnsi" w:hAnsiTheme="majorHAnsi" w:cstheme="majorHAnsi"/>
                <w:b/>
                <w:bCs/>
              </w:rPr>
            </w:pPr>
            <w:r w:rsidRPr="00FC31FE">
              <w:rPr>
                <w:rFonts w:asciiTheme="majorHAnsi" w:hAnsiTheme="majorHAnsi" w:cstheme="majorHAnsi"/>
                <w:b/>
                <w:bCs/>
              </w:rPr>
              <w:t>March</w:t>
            </w:r>
            <w:r w:rsidR="00F1355D">
              <w:rPr>
                <w:rFonts w:asciiTheme="majorHAnsi" w:hAnsiTheme="majorHAnsi" w:cstheme="majorHAnsi"/>
                <w:b/>
                <w:bCs/>
              </w:rPr>
              <w:t xml:space="preserve"> 2</w:t>
            </w:r>
            <w:r w:rsidR="00E6059D">
              <w:rPr>
                <w:rFonts w:asciiTheme="majorHAnsi" w:hAnsiTheme="majorHAnsi" w:cstheme="majorHAnsi"/>
                <w:b/>
                <w:bCs/>
              </w:rPr>
              <w:t>4</w:t>
            </w:r>
          </w:p>
        </w:tc>
        <w:tc>
          <w:tcPr>
            <w:tcW w:w="5384" w:type="dxa"/>
          </w:tcPr>
          <w:p w14:paraId="3DB6E1DD" w14:textId="14EBF796" w:rsidR="00C97855" w:rsidRPr="00FC31FE" w:rsidRDefault="75E2A978" w:rsidP="1ED18B47">
            <w:pPr>
              <w:rPr>
                <w:rFonts w:asciiTheme="majorHAnsi" w:hAnsiTheme="majorHAnsi" w:cstheme="majorHAnsi"/>
              </w:rPr>
            </w:pPr>
            <w:r w:rsidRPr="00FC31FE">
              <w:rPr>
                <w:rFonts w:asciiTheme="majorHAnsi" w:hAnsiTheme="majorHAnsi" w:cstheme="majorHAnsi"/>
              </w:rPr>
              <w:t>Places allocated to Education Providers</w:t>
            </w:r>
            <w:r w:rsidR="008442BE">
              <w:rPr>
                <w:rFonts w:asciiTheme="majorHAnsi" w:hAnsiTheme="majorHAnsi" w:cstheme="majorHAnsi"/>
              </w:rPr>
              <w:t>.</w:t>
            </w:r>
          </w:p>
        </w:tc>
        <w:tc>
          <w:tcPr>
            <w:tcW w:w="2993" w:type="dxa"/>
          </w:tcPr>
          <w:p w14:paraId="2C03BE1E" w14:textId="10822A2A" w:rsidR="00C97855" w:rsidRPr="00FC31FE" w:rsidRDefault="2E3EE012" w:rsidP="1ED18B47">
            <w:pPr>
              <w:rPr>
                <w:rFonts w:asciiTheme="majorHAnsi" w:hAnsiTheme="majorHAnsi" w:cstheme="majorHAnsi"/>
              </w:rPr>
            </w:pPr>
            <w:r w:rsidRPr="00FC31FE">
              <w:rPr>
                <w:rFonts w:asciiTheme="majorHAnsi" w:hAnsiTheme="majorHAnsi" w:cstheme="majorHAnsi"/>
              </w:rPr>
              <w:t>Education Management Team</w:t>
            </w:r>
            <w:r w:rsidR="00E6059D">
              <w:rPr>
                <w:rFonts w:asciiTheme="majorHAnsi" w:hAnsiTheme="majorHAnsi" w:cstheme="majorHAnsi"/>
              </w:rPr>
              <w:t xml:space="preserve"> / Nursing &amp; Midwifery Team </w:t>
            </w:r>
          </w:p>
        </w:tc>
      </w:tr>
      <w:tr w:rsidR="00A7462F" w:rsidRPr="00FC31FE" w14:paraId="5FAC38BA" w14:textId="77777777" w:rsidTr="7CF42AFA">
        <w:trPr>
          <w:trHeight w:val="811"/>
        </w:trPr>
        <w:tc>
          <w:tcPr>
            <w:tcW w:w="1924" w:type="dxa"/>
          </w:tcPr>
          <w:p w14:paraId="6AE3698A" w14:textId="326FA7E8" w:rsidR="00A7462F" w:rsidRPr="00FC31FE" w:rsidRDefault="0F2F0E0F" w:rsidP="00271EAF">
            <w:pPr>
              <w:jc w:val="center"/>
              <w:rPr>
                <w:rFonts w:asciiTheme="majorHAnsi" w:hAnsiTheme="majorHAnsi" w:cstheme="majorHAnsi"/>
                <w:b/>
                <w:bCs/>
              </w:rPr>
            </w:pPr>
            <w:r w:rsidRPr="00FC31FE">
              <w:rPr>
                <w:rFonts w:asciiTheme="majorHAnsi" w:hAnsiTheme="majorHAnsi" w:cstheme="majorHAnsi"/>
                <w:b/>
                <w:bCs/>
              </w:rPr>
              <w:t>March</w:t>
            </w:r>
            <w:r w:rsidR="00F1355D">
              <w:rPr>
                <w:rFonts w:asciiTheme="majorHAnsi" w:hAnsiTheme="majorHAnsi" w:cstheme="majorHAnsi"/>
                <w:b/>
                <w:bCs/>
              </w:rPr>
              <w:t xml:space="preserve"> 2</w:t>
            </w:r>
            <w:r w:rsidR="00E6059D">
              <w:rPr>
                <w:rFonts w:asciiTheme="majorHAnsi" w:hAnsiTheme="majorHAnsi" w:cstheme="majorHAnsi"/>
                <w:b/>
                <w:bCs/>
              </w:rPr>
              <w:t>4</w:t>
            </w:r>
          </w:p>
        </w:tc>
        <w:tc>
          <w:tcPr>
            <w:tcW w:w="5384" w:type="dxa"/>
          </w:tcPr>
          <w:p w14:paraId="3154C600" w14:textId="17694D08" w:rsidR="00A7462F" w:rsidRPr="00FC31FE" w:rsidRDefault="75E2A978" w:rsidP="1ED18B47">
            <w:pPr>
              <w:rPr>
                <w:rFonts w:asciiTheme="majorHAnsi" w:hAnsiTheme="majorHAnsi" w:cstheme="majorHAnsi"/>
              </w:rPr>
            </w:pPr>
            <w:r w:rsidRPr="00FC31FE">
              <w:rPr>
                <w:rFonts w:asciiTheme="majorHAnsi" w:hAnsiTheme="majorHAnsi" w:cstheme="majorHAnsi"/>
              </w:rPr>
              <w:t>Education Providers</w:t>
            </w:r>
            <w:r w:rsidR="6050E939" w:rsidRPr="00FC31FE">
              <w:rPr>
                <w:rFonts w:asciiTheme="majorHAnsi" w:hAnsiTheme="majorHAnsi" w:cstheme="majorHAnsi"/>
              </w:rPr>
              <w:t xml:space="preserve"> informed of commissioned numbers</w:t>
            </w:r>
            <w:r w:rsidR="008442BE">
              <w:rPr>
                <w:rFonts w:asciiTheme="majorHAnsi" w:hAnsiTheme="majorHAnsi" w:cstheme="majorHAnsi"/>
              </w:rPr>
              <w:t>.</w:t>
            </w:r>
          </w:p>
        </w:tc>
        <w:tc>
          <w:tcPr>
            <w:tcW w:w="2993" w:type="dxa"/>
          </w:tcPr>
          <w:p w14:paraId="1C3CB303" w14:textId="0587F97E" w:rsidR="00A7462F" w:rsidRPr="00FC31FE" w:rsidRDefault="6050E939" w:rsidP="1ED18B47">
            <w:pPr>
              <w:rPr>
                <w:rFonts w:asciiTheme="majorHAnsi" w:hAnsiTheme="majorHAnsi" w:cstheme="majorHAnsi"/>
              </w:rPr>
            </w:pPr>
            <w:r w:rsidRPr="00FC31FE">
              <w:rPr>
                <w:rFonts w:asciiTheme="majorHAnsi" w:hAnsiTheme="majorHAnsi" w:cstheme="majorHAnsi"/>
              </w:rPr>
              <w:t>Education Management Team</w:t>
            </w:r>
            <w:r w:rsidR="00E6059D">
              <w:rPr>
                <w:rFonts w:asciiTheme="majorHAnsi" w:hAnsiTheme="majorHAnsi" w:cstheme="majorHAnsi"/>
              </w:rPr>
              <w:t xml:space="preserve"> / Nursing &amp; Midwifery Team </w:t>
            </w:r>
          </w:p>
        </w:tc>
      </w:tr>
      <w:tr w:rsidR="0035159E" w:rsidRPr="00FC31FE" w14:paraId="02EF1B42" w14:textId="77777777" w:rsidTr="7CF42AFA">
        <w:trPr>
          <w:trHeight w:val="854"/>
        </w:trPr>
        <w:tc>
          <w:tcPr>
            <w:tcW w:w="1924" w:type="dxa"/>
          </w:tcPr>
          <w:p w14:paraId="06881223" w14:textId="23EF099A" w:rsidR="0035159E" w:rsidRPr="00FC31FE" w:rsidRDefault="0EBD1117" w:rsidP="00271EAF">
            <w:pPr>
              <w:jc w:val="center"/>
              <w:rPr>
                <w:rFonts w:asciiTheme="majorHAnsi" w:hAnsiTheme="majorHAnsi" w:cstheme="majorHAnsi"/>
                <w:b/>
                <w:bCs/>
              </w:rPr>
            </w:pPr>
            <w:r w:rsidRPr="00FC31FE">
              <w:rPr>
                <w:rFonts w:asciiTheme="majorHAnsi" w:hAnsiTheme="majorHAnsi" w:cstheme="majorHAnsi"/>
                <w:b/>
                <w:bCs/>
              </w:rPr>
              <w:t>April</w:t>
            </w:r>
            <w:r w:rsidR="00F1355D">
              <w:rPr>
                <w:rFonts w:asciiTheme="majorHAnsi" w:hAnsiTheme="majorHAnsi" w:cstheme="majorHAnsi"/>
                <w:b/>
                <w:bCs/>
              </w:rPr>
              <w:t xml:space="preserve"> 2</w:t>
            </w:r>
            <w:r w:rsidR="00E6059D">
              <w:rPr>
                <w:rFonts w:asciiTheme="majorHAnsi" w:hAnsiTheme="majorHAnsi" w:cstheme="majorHAnsi"/>
                <w:b/>
                <w:bCs/>
              </w:rPr>
              <w:t>4</w:t>
            </w:r>
          </w:p>
        </w:tc>
        <w:tc>
          <w:tcPr>
            <w:tcW w:w="5384" w:type="dxa"/>
          </w:tcPr>
          <w:p w14:paraId="210F39AB" w14:textId="6841188C" w:rsidR="0035159E" w:rsidRPr="00FC31FE" w:rsidRDefault="543680C2" w:rsidP="1ED18B47">
            <w:pPr>
              <w:spacing w:line="259" w:lineRule="auto"/>
              <w:rPr>
                <w:rFonts w:asciiTheme="majorHAnsi" w:hAnsiTheme="majorHAnsi" w:cstheme="majorHAnsi"/>
              </w:rPr>
            </w:pPr>
            <w:r w:rsidRPr="00FC31FE">
              <w:rPr>
                <w:rFonts w:asciiTheme="majorHAnsi" w:hAnsiTheme="majorHAnsi" w:cstheme="majorHAnsi"/>
              </w:rPr>
              <w:t xml:space="preserve">Organisations informed of outcome of </w:t>
            </w:r>
            <w:r w:rsidR="10E5EDB9" w:rsidRPr="00FC31FE">
              <w:rPr>
                <w:rFonts w:asciiTheme="majorHAnsi" w:hAnsiTheme="majorHAnsi" w:cstheme="majorHAnsi"/>
              </w:rPr>
              <w:t>funding allocation</w:t>
            </w:r>
          </w:p>
        </w:tc>
        <w:tc>
          <w:tcPr>
            <w:tcW w:w="2993" w:type="dxa"/>
          </w:tcPr>
          <w:p w14:paraId="2F524A0A" w14:textId="3ACE6ABD" w:rsidR="0035159E" w:rsidRPr="00FC31FE" w:rsidRDefault="00E6059D" w:rsidP="1ED18B47">
            <w:pPr>
              <w:rPr>
                <w:rFonts w:asciiTheme="majorHAnsi" w:hAnsiTheme="majorHAnsi" w:cstheme="majorHAnsi"/>
                <w:b/>
                <w:bCs/>
              </w:rPr>
            </w:pPr>
            <w:r>
              <w:rPr>
                <w:rFonts w:asciiTheme="majorHAnsi" w:hAnsiTheme="majorHAnsi" w:cstheme="majorHAnsi"/>
              </w:rPr>
              <w:t xml:space="preserve">Nursing &amp; Midwifery Team </w:t>
            </w:r>
            <w:r w:rsidR="543680C2" w:rsidRPr="00FC31FE">
              <w:rPr>
                <w:rFonts w:asciiTheme="majorHAnsi" w:hAnsiTheme="majorHAnsi" w:cstheme="majorHAnsi"/>
                <w:b/>
                <w:bCs/>
              </w:rPr>
              <w:t xml:space="preserve"> </w:t>
            </w:r>
          </w:p>
        </w:tc>
      </w:tr>
      <w:tr w:rsidR="0035159E" w:rsidRPr="00FC31FE" w14:paraId="2CE1F37C" w14:textId="77777777" w:rsidTr="7CF42AFA">
        <w:trPr>
          <w:trHeight w:val="789"/>
        </w:trPr>
        <w:tc>
          <w:tcPr>
            <w:tcW w:w="1924" w:type="dxa"/>
          </w:tcPr>
          <w:p w14:paraId="316C2E4A" w14:textId="3057E19F" w:rsidR="0035159E" w:rsidRPr="00FC31FE" w:rsidRDefault="36513D52" w:rsidP="00271EAF">
            <w:pPr>
              <w:jc w:val="center"/>
              <w:rPr>
                <w:rFonts w:asciiTheme="majorHAnsi" w:hAnsiTheme="majorHAnsi" w:cstheme="majorHAnsi"/>
                <w:b/>
                <w:bCs/>
              </w:rPr>
            </w:pPr>
            <w:r w:rsidRPr="00FC31FE">
              <w:rPr>
                <w:rFonts w:asciiTheme="majorHAnsi" w:hAnsiTheme="majorHAnsi" w:cstheme="majorHAnsi"/>
                <w:b/>
                <w:bCs/>
              </w:rPr>
              <w:t>April</w:t>
            </w:r>
            <w:r w:rsidR="00F1355D">
              <w:rPr>
                <w:rFonts w:asciiTheme="majorHAnsi" w:hAnsiTheme="majorHAnsi" w:cstheme="majorHAnsi"/>
                <w:b/>
                <w:bCs/>
              </w:rPr>
              <w:t xml:space="preserve"> 2</w:t>
            </w:r>
            <w:r w:rsidR="00E6059D">
              <w:rPr>
                <w:rFonts w:asciiTheme="majorHAnsi" w:hAnsiTheme="majorHAnsi" w:cstheme="majorHAnsi"/>
                <w:b/>
                <w:bCs/>
              </w:rPr>
              <w:t>4</w:t>
            </w:r>
          </w:p>
        </w:tc>
        <w:tc>
          <w:tcPr>
            <w:tcW w:w="5384" w:type="dxa"/>
          </w:tcPr>
          <w:p w14:paraId="1E38ABF8" w14:textId="6C937BCC" w:rsidR="000D74EF" w:rsidRPr="00FC31FE" w:rsidRDefault="543680C2" w:rsidP="1ED18B47">
            <w:pPr>
              <w:rPr>
                <w:rFonts w:asciiTheme="majorHAnsi" w:hAnsiTheme="majorHAnsi" w:cstheme="majorHAnsi"/>
              </w:rPr>
            </w:pPr>
            <w:r w:rsidRPr="00FC31FE">
              <w:rPr>
                <w:rFonts w:asciiTheme="majorHAnsi" w:hAnsiTheme="majorHAnsi" w:cstheme="majorHAnsi"/>
              </w:rPr>
              <w:t>R</w:t>
            </w:r>
            <w:r w:rsidR="0035159E" w:rsidRPr="00FC31FE">
              <w:rPr>
                <w:rFonts w:asciiTheme="majorHAnsi" w:hAnsiTheme="majorHAnsi" w:cstheme="majorHAnsi"/>
              </w:rPr>
              <w:t>ecruitment process</w:t>
            </w:r>
            <w:r w:rsidR="00B45FBE" w:rsidRPr="00FC31FE">
              <w:rPr>
                <w:rFonts w:asciiTheme="majorHAnsi" w:hAnsiTheme="majorHAnsi" w:cstheme="majorHAnsi"/>
              </w:rPr>
              <w:t>es</w:t>
            </w:r>
            <w:r w:rsidRPr="00FC31FE">
              <w:rPr>
                <w:rFonts w:asciiTheme="majorHAnsi" w:hAnsiTheme="majorHAnsi" w:cstheme="majorHAnsi"/>
              </w:rPr>
              <w:t xml:space="preserve"> </w:t>
            </w:r>
            <w:r w:rsidR="008442BE" w:rsidRPr="00FC31FE">
              <w:rPr>
                <w:rFonts w:asciiTheme="majorHAnsi" w:hAnsiTheme="majorHAnsi" w:cstheme="majorHAnsi"/>
              </w:rPr>
              <w:t>commence.</w:t>
            </w:r>
          </w:p>
          <w:p w14:paraId="7F2A0FD3" w14:textId="77777777" w:rsidR="0035159E" w:rsidRPr="00FC31FE" w:rsidRDefault="0035159E" w:rsidP="1ED18B47">
            <w:pPr>
              <w:rPr>
                <w:rFonts w:asciiTheme="majorHAnsi" w:hAnsiTheme="majorHAnsi" w:cstheme="majorHAnsi"/>
              </w:rPr>
            </w:pPr>
          </w:p>
        </w:tc>
        <w:tc>
          <w:tcPr>
            <w:tcW w:w="2993" w:type="dxa"/>
          </w:tcPr>
          <w:p w14:paraId="0BADFD7A" w14:textId="2966E2A5" w:rsidR="0035159E" w:rsidRPr="00FC31FE" w:rsidRDefault="44D24221" w:rsidP="3DBFD20C">
            <w:pPr>
              <w:rPr>
                <w:rFonts w:asciiTheme="majorHAnsi" w:hAnsiTheme="majorHAnsi" w:cstheme="majorBidi"/>
              </w:rPr>
            </w:pPr>
            <w:r w:rsidRPr="3DBFD20C">
              <w:rPr>
                <w:rFonts w:asciiTheme="majorHAnsi" w:hAnsiTheme="majorHAnsi" w:cstheme="majorBidi"/>
              </w:rPr>
              <w:t xml:space="preserve">Provider </w:t>
            </w:r>
            <w:r w:rsidR="0035159E" w:rsidRPr="3DBFD20C">
              <w:rPr>
                <w:rFonts w:asciiTheme="majorHAnsi" w:hAnsiTheme="majorHAnsi" w:cstheme="majorBidi"/>
              </w:rPr>
              <w:t>Organisations</w:t>
            </w:r>
            <w:r w:rsidR="5DA65330" w:rsidRPr="3DBFD20C">
              <w:rPr>
                <w:rFonts w:asciiTheme="majorHAnsi" w:hAnsiTheme="majorHAnsi" w:cstheme="majorBidi"/>
              </w:rPr>
              <w:t xml:space="preserve"> and Education Providers</w:t>
            </w:r>
          </w:p>
        </w:tc>
      </w:tr>
      <w:tr w:rsidR="0035159E" w:rsidRPr="00FC31FE" w14:paraId="6810C333" w14:textId="77777777" w:rsidTr="7CF42AFA">
        <w:trPr>
          <w:trHeight w:val="811"/>
        </w:trPr>
        <w:tc>
          <w:tcPr>
            <w:tcW w:w="1924" w:type="dxa"/>
          </w:tcPr>
          <w:p w14:paraId="2FA2994C" w14:textId="1A5BF47F" w:rsidR="0035159E" w:rsidRPr="00FC31FE" w:rsidRDefault="76C72F75" w:rsidP="00271EAF">
            <w:pPr>
              <w:jc w:val="center"/>
              <w:rPr>
                <w:rFonts w:asciiTheme="majorHAnsi" w:hAnsiTheme="majorHAnsi" w:cstheme="majorHAnsi"/>
                <w:b/>
                <w:bCs/>
              </w:rPr>
            </w:pPr>
            <w:r w:rsidRPr="00FC31FE">
              <w:rPr>
                <w:rFonts w:asciiTheme="majorHAnsi" w:hAnsiTheme="majorHAnsi" w:cstheme="majorHAnsi"/>
                <w:b/>
                <w:bCs/>
              </w:rPr>
              <w:t>July</w:t>
            </w:r>
            <w:r w:rsidR="00F1355D">
              <w:rPr>
                <w:rFonts w:asciiTheme="majorHAnsi" w:hAnsiTheme="majorHAnsi" w:cstheme="majorHAnsi"/>
                <w:b/>
                <w:bCs/>
              </w:rPr>
              <w:t xml:space="preserve"> 2</w:t>
            </w:r>
            <w:r w:rsidR="00E6059D">
              <w:rPr>
                <w:rFonts w:asciiTheme="majorHAnsi" w:hAnsiTheme="majorHAnsi" w:cstheme="majorHAnsi"/>
                <w:b/>
                <w:bCs/>
              </w:rPr>
              <w:t>4</w:t>
            </w:r>
          </w:p>
        </w:tc>
        <w:tc>
          <w:tcPr>
            <w:tcW w:w="5384" w:type="dxa"/>
          </w:tcPr>
          <w:p w14:paraId="0BDFB621" w14:textId="1D297C96" w:rsidR="000D74EF" w:rsidRPr="00FC31FE" w:rsidRDefault="10E5EDB9" w:rsidP="1ED18B47">
            <w:pPr>
              <w:rPr>
                <w:rFonts w:asciiTheme="majorHAnsi" w:hAnsiTheme="majorHAnsi" w:cstheme="majorHAnsi"/>
              </w:rPr>
            </w:pPr>
            <w:r w:rsidRPr="00FC31FE">
              <w:rPr>
                <w:rFonts w:asciiTheme="majorHAnsi" w:hAnsiTheme="majorHAnsi" w:cstheme="majorHAnsi"/>
              </w:rPr>
              <w:t>Student details provided t</w:t>
            </w:r>
            <w:r w:rsidR="00E6059D">
              <w:rPr>
                <w:rFonts w:asciiTheme="majorHAnsi" w:hAnsiTheme="majorHAnsi" w:cstheme="majorHAnsi"/>
              </w:rPr>
              <w:t xml:space="preserve">o </w:t>
            </w:r>
            <w:r w:rsidR="008442BE">
              <w:rPr>
                <w:rFonts w:asciiTheme="majorHAnsi" w:hAnsiTheme="majorHAnsi" w:cstheme="majorHAnsi"/>
              </w:rPr>
              <w:t>NHSE.</w:t>
            </w:r>
          </w:p>
          <w:p w14:paraId="205AC856" w14:textId="77777777" w:rsidR="0035159E" w:rsidRPr="00FC31FE" w:rsidRDefault="0035159E" w:rsidP="1ED18B47">
            <w:pPr>
              <w:rPr>
                <w:rFonts w:asciiTheme="majorHAnsi" w:hAnsiTheme="majorHAnsi" w:cstheme="majorHAnsi"/>
                <w:b/>
                <w:bCs/>
              </w:rPr>
            </w:pPr>
          </w:p>
        </w:tc>
        <w:tc>
          <w:tcPr>
            <w:tcW w:w="2993" w:type="dxa"/>
          </w:tcPr>
          <w:p w14:paraId="55C4557F" w14:textId="0570AC94" w:rsidR="0035159E" w:rsidRPr="00FC31FE" w:rsidRDefault="2A4A34F3" w:rsidP="3DBFD20C">
            <w:pPr>
              <w:rPr>
                <w:rFonts w:asciiTheme="majorHAnsi" w:hAnsiTheme="majorHAnsi" w:cstheme="majorBidi"/>
                <w:b/>
                <w:bCs/>
              </w:rPr>
            </w:pPr>
            <w:r w:rsidRPr="3DBFD20C">
              <w:rPr>
                <w:rFonts w:asciiTheme="majorHAnsi" w:hAnsiTheme="majorHAnsi" w:cstheme="majorBidi"/>
              </w:rPr>
              <w:t xml:space="preserve">Provider </w:t>
            </w:r>
            <w:r w:rsidR="0035159E" w:rsidRPr="3DBFD20C">
              <w:rPr>
                <w:rFonts w:asciiTheme="majorHAnsi" w:hAnsiTheme="majorHAnsi" w:cstheme="majorBidi"/>
              </w:rPr>
              <w:t>Organisations</w:t>
            </w:r>
          </w:p>
        </w:tc>
      </w:tr>
      <w:tr w:rsidR="0035159E" w:rsidRPr="00FC31FE" w14:paraId="5D2ED751" w14:textId="77777777" w:rsidTr="7CF42AFA">
        <w:trPr>
          <w:trHeight w:val="789"/>
        </w:trPr>
        <w:tc>
          <w:tcPr>
            <w:tcW w:w="1924" w:type="dxa"/>
          </w:tcPr>
          <w:p w14:paraId="661D621A" w14:textId="10C689EA" w:rsidR="0035159E" w:rsidRPr="00FC31FE" w:rsidRDefault="0035159E" w:rsidP="00271EAF">
            <w:pPr>
              <w:jc w:val="center"/>
              <w:rPr>
                <w:rFonts w:asciiTheme="majorHAnsi" w:hAnsiTheme="majorHAnsi" w:cstheme="majorHAnsi"/>
                <w:b/>
                <w:bCs/>
              </w:rPr>
            </w:pPr>
            <w:r w:rsidRPr="00FC31FE">
              <w:rPr>
                <w:rFonts w:asciiTheme="majorHAnsi" w:hAnsiTheme="majorHAnsi" w:cstheme="majorHAnsi"/>
                <w:b/>
                <w:bCs/>
              </w:rPr>
              <w:t>September</w:t>
            </w:r>
            <w:r w:rsidR="00F1355D">
              <w:rPr>
                <w:rFonts w:asciiTheme="majorHAnsi" w:hAnsiTheme="majorHAnsi" w:cstheme="majorHAnsi"/>
                <w:b/>
                <w:bCs/>
              </w:rPr>
              <w:t xml:space="preserve"> 2</w:t>
            </w:r>
            <w:r w:rsidR="00E6059D">
              <w:rPr>
                <w:rFonts w:asciiTheme="majorHAnsi" w:hAnsiTheme="majorHAnsi" w:cstheme="majorHAnsi"/>
                <w:b/>
                <w:bCs/>
              </w:rPr>
              <w:t>4</w:t>
            </w:r>
          </w:p>
        </w:tc>
        <w:tc>
          <w:tcPr>
            <w:tcW w:w="5384" w:type="dxa"/>
          </w:tcPr>
          <w:p w14:paraId="104972D7" w14:textId="7534433F" w:rsidR="0035159E" w:rsidRPr="00FC31FE" w:rsidRDefault="0035159E" w:rsidP="1ED18B47">
            <w:pPr>
              <w:rPr>
                <w:rFonts w:asciiTheme="majorHAnsi" w:hAnsiTheme="majorHAnsi" w:cstheme="majorHAnsi"/>
              </w:rPr>
            </w:pPr>
            <w:r w:rsidRPr="00FC31FE">
              <w:rPr>
                <w:rFonts w:asciiTheme="majorHAnsi" w:hAnsiTheme="majorHAnsi" w:cstheme="majorHAnsi"/>
              </w:rPr>
              <w:t xml:space="preserve">New students commence autumn </w:t>
            </w:r>
            <w:r w:rsidR="008442BE" w:rsidRPr="00FC31FE">
              <w:rPr>
                <w:rFonts w:asciiTheme="majorHAnsi" w:hAnsiTheme="majorHAnsi" w:cstheme="majorHAnsi"/>
              </w:rPr>
              <w:t>programmes.</w:t>
            </w:r>
          </w:p>
          <w:p w14:paraId="6CC74B17" w14:textId="77777777" w:rsidR="0035159E" w:rsidRPr="00FC31FE" w:rsidRDefault="0035159E" w:rsidP="1ED18B47">
            <w:pPr>
              <w:rPr>
                <w:rFonts w:asciiTheme="majorHAnsi" w:hAnsiTheme="majorHAnsi" w:cstheme="majorHAnsi"/>
              </w:rPr>
            </w:pPr>
          </w:p>
        </w:tc>
        <w:tc>
          <w:tcPr>
            <w:tcW w:w="2993" w:type="dxa"/>
          </w:tcPr>
          <w:p w14:paraId="349898E8" w14:textId="34E60E82" w:rsidR="0035159E" w:rsidRPr="00FC31FE" w:rsidRDefault="2F40A7C3" w:rsidP="1ED18B47">
            <w:pPr>
              <w:rPr>
                <w:rFonts w:asciiTheme="majorHAnsi" w:hAnsiTheme="majorHAnsi" w:cstheme="majorHAnsi"/>
              </w:rPr>
            </w:pPr>
            <w:r w:rsidRPr="00FC31FE">
              <w:rPr>
                <w:rFonts w:asciiTheme="majorHAnsi" w:hAnsiTheme="majorHAnsi" w:cstheme="majorHAnsi"/>
              </w:rPr>
              <w:t>Education Providers</w:t>
            </w:r>
          </w:p>
        </w:tc>
      </w:tr>
      <w:tr w:rsidR="0035159E" w:rsidRPr="00FC31FE" w14:paraId="35F8929D" w14:textId="77777777" w:rsidTr="7CF42AFA">
        <w:trPr>
          <w:trHeight w:val="1205"/>
        </w:trPr>
        <w:tc>
          <w:tcPr>
            <w:tcW w:w="1924" w:type="dxa"/>
          </w:tcPr>
          <w:p w14:paraId="1A97EB11" w14:textId="0A9AB493" w:rsidR="0035159E" w:rsidRPr="00FC31FE" w:rsidRDefault="0035159E" w:rsidP="00271EAF">
            <w:pPr>
              <w:jc w:val="center"/>
              <w:rPr>
                <w:rFonts w:asciiTheme="majorHAnsi" w:hAnsiTheme="majorHAnsi" w:cstheme="majorHAnsi"/>
                <w:b/>
                <w:bCs/>
              </w:rPr>
            </w:pPr>
            <w:r w:rsidRPr="00FC31FE">
              <w:rPr>
                <w:rFonts w:asciiTheme="majorHAnsi" w:hAnsiTheme="majorHAnsi" w:cstheme="majorHAnsi"/>
                <w:b/>
                <w:bCs/>
              </w:rPr>
              <w:t>February</w:t>
            </w:r>
            <w:r w:rsidR="00F1355D">
              <w:rPr>
                <w:rFonts w:asciiTheme="majorHAnsi" w:hAnsiTheme="majorHAnsi" w:cstheme="majorHAnsi"/>
                <w:b/>
                <w:bCs/>
              </w:rPr>
              <w:t xml:space="preserve"> 2</w:t>
            </w:r>
            <w:r w:rsidR="00E6059D">
              <w:rPr>
                <w:rFonts w:asciiTheme="majorHAnsi" w:hAnsiTheme="majorHAnsi" w:cstheme="majorHAnsi"/>
                <w:b/>
                <w:bCs/>
              </w:rPr>
              <w:t>5</w:t>
            </w:r>
          </w:p>
        </w:tc>
        <w:tc>
          <w:tcPr>
            <w:tcW w:w="5384" w:type="dxa"/>
          </w:tcPr>
          <w:p w14:paraId="5121B86D" w14:textId="7806CA08" w:rsidR="0035159E" w:rsidRPr="00FC31FE" w:rsidRDefault="05813A99" w:rsidP="1ED18B47">
            <w:pPr>
              <w:rPr>
                <w:rFonts w:asciiTheme="majorHAnsi" w:hAnsiTheme="majorHAnsi" w:cstheme="majorHAnsi"/>
              </w:rPr>
            </w:pPr>
            <w:r w:rsidRPr="00FC31FE">
              <w:rPr>
                <w:rFonts w:asciiTheme="majorHAnsi" w:hAnsiTheme="majorHAnsi" w:cstheme="majorHAnsi"/>
              </w:rPr>
              <w:t>Salary support</w:t>
            </w:r>
            <w:r w:rsidR="0035159E" w:rsidRPr="00FC31FE">
              <w:rPr>
                <w:rFonts w:asciiTheme="majorHAnsi" w:hAnsiTheme="majorHAnsi" w:cstheme="majorHAnsi"/>
              </w:rPr>
              <w:t xml:space="preserve"> and tuition payments processed for Autumn </w:t>
            </w:r>
            <w:r w:rsidR="008442BE" w:rsidRPr="00FC31FE">
              <w:rPr>
                <w:rFonts w:asciiTheme="majorHAnsi" w:hAnsiTheme="majorHAnsi" w:cstheme="majorHAnsi"/>
              </w:rPr>
              <w:t>starts.</w:t>
            </w:r>
          </w:p>
          <w:p w14:paraId="15AD11DB" w14:textId="77777777" w:rsidR="0035159E" w:rsidRPr="00FC31FE" w:rsidRDefault="0035159E" w:rsidP="1ED18B47">
            <w:pPr>
              <w:rPr>
                <w:rFonts w:asciiTheme="majorHAnsi" w:hAnsiTheme="majorHAnsi" w:cstheme="majorHAnsi"/>
              </w:rPr>
            </w:pPr>
          </w:p>
        </w:tc>
        <w:tc>
          <w:tcPr>
            <w:tcW w:w="2993" w:type="dxa"/>
          </w:tcPr>
          <w:p w14:paraId="2B92B362" w14:textId="77777777" w:rsidR="0035159E" w:rsidRPr="00FC31FE" w:rsidRDefault="0035159E" w:rsidP="1ED18B47">
            <w:pPr>
              <w:rPr>
                <w:rFonts w:asciiTheme="majorHAnsi" w:hAnsiTheme="majorHAnsi" w:cstheme="majorHAnsi"/>
              </w:rPr>
            </w:pPr>
            <w:r w:rsidRPr="00FC31FE">
              <w:rPr>
                <w:rFonts w:asciiTheme="majorHAnsi" w:hAnsiTheme="majorHAnsi" w:cstheme="majorHAnsi"/>
              </w:rPr>
              <w:t>Education Management Team</w:t>
            </w:r>
          </w:p>
        </w:tc>
      </w:tr>
    </w:tbl>
    <w:p w14:paraId="6E83B7C2" w14:textId="77777777" w:rsidR="0035159E" w:rsidRPr="00FC31FE" w:rsidRDefault="0035159E" w:rsidP="0035159E">
      <w:pPr>
        <w:rPr>
          <w:rFonts w:asciiTheme="majorHAnsi" w:hAnsiTheme="majorHAnsi" w:cstheme="majorHAnsi"/>
          <w:b/>
        </w:rPr>
      </w:pPr>
    </w:p>
    <w:p w14:paraId="4E2D7C98" w14:textId="77777777" w:rsidR="0035159E" w:rsidRPr="00FC31FE" w:rsidRDefault="0035159E" w:rsidP="0035159E">
      <w:pPr>
        <w:rPr>
          <w:rFonts w:asciiTheme="majorHAnsi" w:hAnsiTheme="majorHAnsi" w:cstheme="majorHAnsi"/>
          <w:b/>
        </w:rPr>
      </w:pPr>
    </w:p>
    <w:p w14:paraId="4211BB72" w14:textId="77777777" w:rsidR="0035159E" w:rsidRPr="00FC31FE" w:rsidRDefault="0035159E" w:rsidP="0035159E">
      <w:pPr>
        <w:rPr>
          <w:rFonts w:asciiTheme="majorHAnsi" w:hAnsiTheme="majorHAnsi" w:cstheme="majorHAnsi"/>
        </w:rPr>
      </w:pPr>
    </w:p>
    <w:p w14:paraId="592A4019" w14:textId="77777777" w:rsidR="00091F3B" w:rsidRPr="00FC31FE" w:rsidRDefault="00091F3B" w:rsidP="0055059C">
      <w:pPr>
        <w:rPr>
          <w:rFonts w:asciiTheme="majorHAnsi" w:hAnsiTheme="majorHAnsi" w:cstheme="majorHAnsi"/>
        </w:rPr>
      </w:pPr>
    </w:p>
    <w:p w14:paraId="5926A010" w14:textId="13C727FB" w:rsidR="0055059C" w:rsidRPr="00FC31FE" w:rsidRDefault="0055059C" w:rsidP="3DBFD20C">
      <w:pPr>
        <w:rPr>
          <w:rFonts w:asciiTheme="majorHAnsi" w:hAnsiTheme="majorHAnsi" w:cstheme="majorBidi"/>
          <w:b/>
          <w:bCs/>
          <w:i/>
          <w:iCs/>
          <w:lang w:eastAsia="en-GB"/>
        </w:rPr>
      </w:pPr>
      <w:r w:rsidRPr="3DBFD20C">
        <w:rPr>
          <w:rFonts w:asciiTheme="majorHAnsi" w:hAnsiTheme="majorHAnsi" w:cstheme="majorBidi"/>
          <w:i/>
          <w:iCs/>
        </w:rPr>
        <w:t xml:space="preserve"> </w:t>
      </w:r>
    </w:p>
    <w:p w14:paraId="1AB34AD8" w14:textId="6B4B0EFE" w:rsidR="0055059C" w:rsidRPr="00FC31FE" w:rsidRDefault="0055059C" w:rsidP="0055059C">
      <w:pPr>
        <w:rPr>
          <w:rFonts w:asciiTheme="majorHAnsi" w:eastAsia="Times New Roman" w:hAnsiTheme="majorHAnsi" w:cstheme="majorHAnsi"/>
          <w:lang w:eastAsia="en-GB"/>
        </w:rPr>
      </w:pPr>
    </w:p>
    <w:p w14:paraId="398B0DE6" w14:textId="77777777" w:rsidR="0055059C" w:rsidRPr="00FC31FE" w:rsidRDefault="0055059C" w:rsidP="0055059C">
      <w:pPr>
        <w:rPr>
          <w:rFonts w:asciiTheme="majorHAnsi" w:eastAsia="Times New Roman" w:hAnsiTheme="majorHAnsi" w:cstheme="majorHAnsi"/>
          <w:lang w:eastAsia="en-GB"/>
        </w:rPr>
      </w:pPr>
    </w:p>
    <w:p w14:paraId="1026D7B6" w14:textId="56DC44B0" w:rsidR="00E67902" w:rsidRPr="00FC31FE" w:rsidRDefault="00E67902" w:rsidP="00E67902">
      <w:pPr>
        <w:rPr>
          <w:rFonts w:asciiTheme="majorHAnsi" w:hAnsiTheme="majorHAnsi" w:cstheme="majorHAnsi"/>
        </w:rPr>
        <w:sectPr w:rsidR="00E67902" w:rsidRPr="00FC31FE" w:rsidSect="00450A0A">
          <w:headerReference w:type="even" r:id="rId20"/>
          <w:headerReference w:type="default" r:id="rId21"/>
          <w:footerReference w:type="even" r:id="rId22"/>
          <w:footerReference w:type="default" r:id="rId23"/>
          <w:headerReference w:type="first" r:id="rId24"/>
          <w:footerReference w:type="first" r:id="rId25"/>
          <w:type w:val="continuous"/>
          <w:pgSz w:w="11900" w:h="16840"/>
          <w:pgMar w:top="1134" w:right="851" w:bottom="1134" w:left="851" w:header="567" w:footer="567" w:gutter="0"/>
          <w:cols w:space="708"/>
          <w:docGrid w:linePitch="360"/>
        </w:sectPr>
      </w:pPr>
    </w:p>
    <w:p w14:paraId="3DCF6A1D" w14:textId="504CE0CE" w:rsidR="00E67902" w:rsidRDefault="00E67902" w:rsidP="00E67902">
      <w:pPr>
        <w:rPr>
          <w:rFonts w:asciiTheme="majorHAnsi" w:hAnsiTheme="majorHAnsi" w:cstheme="majorHAnsi"/>
          <w:b/>
          <w:sz w:val="28"/>
          <w:szCs w:val="28"/>
        </w:rPr>
      </w:pPr>
      <w:r w:rsidRPr="00AC56A2">
        <w:rPr>
          <w:rFonts w:asciiTheme="majorHAnsi" w:hAnsiTheme="majorHAnsi" w:cstheme="majorHAnsi"/>
          <w:b/>
          <w:sz w:val="28"/>
          <w:szCs w:val="28"/>
        </w:rPr>
        <w:lastRenderedPageBreak/>
        <w:t>Appendix 2</w:t>
      </w:r>
      <w:r w:rsidR="00B45FBE" w:rsidRPr="00AC56A2">
        <w:rPr>
          <w:rFonts w:asciiTheme="majorHAnsi" w:hAnsiTheme="majorHAnsi" w:cstheme="majorHAnsi"/>
          <w:b/>
          <w:sz w:val="28"/>
          <w:szCs w:val="28"/>
        </w:rPr>
        <w:t xml:space="preserve"> </w:t>
      </w:r>
      <w:r w:rsidR="00B34A25" w:rsidRPr="00AC56A2">
        <w:rPr>
          <w:rFonts w:asciiTheme="majorHAnsi" w:hAnsiTheme="majorHAnsi" w:cstheme="majorHAnsi"/>
          <w:b/>
          <w:sz w:val="28"/>
          <w:szCs w:val="28"/>
        </w:rPr>
        <w:t>–</w:t>
      </w:r>
      <w:r w:rsidR="0068530A" w:rsidRPr="00AC56A2">
        <w:rPr>
          <w:rFonts w:asciiTheme="majorHAnsi" w:hAnsiTheme="majorHAnsi" w:cstheme="majorHAnsi"/>
          <w:b/>
          <w:sz w:val="28"/>
          <w:szCs w:val="28"/>
        </w:rPr>
        <w:t xml:space="preserve"> Preferred Supplier List (Education Providers)</w:t>
      </w:r>
    </w:p>
    <w:p w14:paraId="1CF15B1E" w14:textId="02D8D7B1" w:rsidR="001322D2" w:rsidRDefault="001322D2" w:rsidP="3DBFD20C">
      <w:pPr>
        <w:rPr>
          <w:rFonts w:asciiTheme="majorHAnsi" w:hAnsiTheme="majorHAnsi" w:cstheme="majorBidi"/>
        </w:rPr>
      </w:pPr>
      <w:r w:rsidRPr="3DBFD20C">
        <w:rPr>
          <w:rFonts w:asciiTheme="majorHAnsi" w:hAnsiTheme="majorHAnsi" w:cstheme="majorBidi"/>
        </w:rPr>
        <w:t xml:space="preserve">All programmes are </w:t>
      </w:r>
      <w:r w:rsidR="2E0FA8B9" w:rsidRPr="3DBFD20C">
        <w:rPr>
          <w:rFonts w:asciiTheme="majorHAnsi" w:hAnsiTheme="majorHAnsi" w:cstheme="majorBidi"/>
        </w:rPr>
        <w:t xml:space="preserve">provisionally expected to </w:t>
      </w:r>
      <w:r w:rsidRPr="3DBFD20C">
        <w:rPr>
          <w:rFonts w:asciiTheme="majorHAnsi" w:hAnsiTheme="majorHAnsi" w:cstheme="majorBidi"/>
        </w:rPr>
        <w:t>start in September 202</w:t>
      </w:r>
      <w:r w:rsidR="008442BE" w:rsidRPr="3DBFD20C">
        <w:rPr>
          <w:rFonts w:asciiTheme="majorHAnsi" w:hAnsiTheme="majorHAnsi" w:cstheme="majorBidi"/>
        </w:rPr>
        <w:t>5</w:t>
      </w:r>
    </w:p>
    <w:p w14:paraId="1CB866AB" w14:textId="28F18CB3" w:rsidR="008442BE" w:rsidRPr="001D11E0" w:rsidRDefault="57CBC907" w:rsidP="3DBFD20C">
      <w:pPr>
        <w:rPr>
          <w:rFonts w:asciiTheme="majorHAnsi" w:hAnsiTheme="majorHAnsi" w:cstheme="majorBidi"/>
        </w:rPr>
      </w:pPr>
      <w:r w:rsidRPr="001D11E0">
        <w:rPr>
          <w:rFonts w:asciiTheme="majorHAnsi" w:hAnsiTheme="majorHAnsi" w:cstheme="majorBidi"/>
        </w:rPr>
        <w:t>Please note, due to ongoing processe</w:t>
      </w:r>
      <w:r w:rsidR="21C67F9E" w:rsidRPr="001D11E0">
        <w:rPr>
          <w:rFonts w:asciiTheme="majorHAnsi" w:hAnsiTheme="majorHAnsi" w:cstheme="majorBidi"/>
        </w:rPr>
        <w:t>s</w:t>
      </w:r>
      <w:r w:rsidRPr="001D11E0">
        <w:rPr>
          <w:rFonts w:asciiTheme="majorHAnsi" w:hAnsiTheme="majorHAnsi" w:cstheme="majorBidi"/>
        </w:rPr>
        <w:t xml:space="preserve"> of procurement the programmes identified as fees funded choices in this list may not be available and please see below as a historic guide onl</w:t>
      </w:r>
      <w:r w:rsidR="731B244E" w:rsidRPr="001D11E0">
        <w:rPr>
          <w:rFonts w:asciiTheme="majorHAnsi" w:hAnsiTheme="majorHAnsi" w:cstheme="majorBidi"/>
        </w:rPr>
        <w:t xml:space="preserve">y.  We would advise choosing </w:t>
      </w:r>
      <w:r w:rsidR="11127C19" w:rsidRPr="001D11E0">
        <w:rPr>
          <w:rFonts w:asciiTheme="majorHAnsi" w:hAnsiTheme="majorHAnsi" w:cstheme="majorBidi"/>
        </w:rPr>
        <w:t>the</w:t>
      </w:r>
      <w:r w:rsidR="731B244E" w:rsidRPr="001D11E0">
        <w:rPr>
          <w:rFonts w:asciiTheme="majorHAnsi" w:hAnsiTheme="majorHAnsi" w:cstheme="majorBidi"/>
        </w:rPr>
        <w:t xml:space="preserve"> apprenticeship pathways if you are not open to </w:t>
      </w:r>
      <w:r w:rsidR="0AABE5B5" w:rsidRPr="001D11E0">
        <w:rPr>
          <w:rFonts w:asciiTheme="majorHAnsi" w:hAnsiTheme="majorHAnsi" w:cstheme="majorBidi"/>
        </w:rPr>
        <w:t>potentially</w:t>
      </w:r>
      <w:r w:rsidR="731B244E" w:rsidRPr="001D11E0">
        <w:rPr>
          <w:rFonts w:asciiTheme="majorHAnsi" w:hAnsiTheme="majorHAnsi" w:cstheme="majorBidi"/>
        </w:rPr>
        <w:t xml:space="preserve"> changing education provider as following the procurement </w:t>
      </w:r>
      <w:r w:rsidR="07C1E1DF" w:rsidRPr="001D11E0">
        <w:rPr>
          <w:rFonts w:asciiTheme="majorHAnsi" w:hAnsiTheme="majorHAnsi" w:cstheme="majorBidi"/>
        </w:rPr>
        <w:t xml:space="preserve">education providers for fees funded programmes may </w:t>
      </w:r>
      <w:r w:rsidR="32BDBED5" w:rsidRPr="001D11E0">
        <w:rPr>
          <w:rFonts w:asciiTheme="majorHAnsi" w:hAnsiTheme="majorHAnsi" w:cstheme="majorBidi"/>
        </w:rPr>
        <w:t>change.</w:t>
      </w:r>
    </w:p>
    <w:p w14:paraId="30591800" w14:textId="77777777" w:rsidR="00DD6845" w:rsidRPr="00FC31FE" w:rsidRDefault="00DD6845" w:rsidP="00E67902">
      <w:pPr>
        <w:rPr>
          <w:rFonts w:asciiTheme="majorHAnsi" w:hAnsiTheme="majorHAnsi" w:cstheme="majorHAnsi"/>
          <w:b/>
        </w:rPr>
      </w:pPr>
    </w:p>
    <w:tbl>
      <w:tblPr>
        <w:tblStyle w:val="TableGrid"/>
        <w:tblW w:w="10201" w:type="dxa"/>
        <w:tblLook w:val="04A0" w:firstRow="1" w:lastRow="0" w:firstColumn="1" w:lastColumn="0" w:noHBand="0" w:noVBand="1"/>
      </w:tblPr>
      <w:tblGrid>
        <w:gridCol w:w="4106"/>
        <w:gridCol w:w="1985"/>
        <w:gridCol w:w="2126"/>
        <w:gridCol w:w="1984"/>
      </w:tblGrid>
      <w:tr w:rsidR="0093096A" w:rsidRPr="00CB76A0" w14:paraId="69C9A6AD" w14:textId="77777777" w:rsidTr="0093096A">
        <w:tc>
          <w:tcPr>
            <w:tcW w:w="4106" w:type="dxa"/>
            <w:shd w:val="clear" w:color="auto" w:fill="B7CFED" w:themeFill="text2" w:themeFillTint="40"/>
          </w:tcPr>
          <w:p w14:paraId="1EA18A71" w14:textId="77777777" w:rsidR="0093096A" w:rsidRPr="00CB76A0" w:rsidRDefault="0093096A" w:rsidP="00943514">
            <w:pPr>
              <w:jc w:val="center"/>
              <w:rPr>
                <w:b/>
                <w:bCs/>
                <w:sz w:val="22"/>
                <w:szCs w:val="22"/>
              </w:rPr>
            </w:pPr>
            <w:r w:rsidRPr="00CB76A0">
              <w:rPr>
                <w:b/>
                <w:bCs/>
                <w:sz w:val="22"/>
                <w:szCs w:val="22"/>
              </w:rPr>
              <w:t>Education Provider</w:t>
            </w:r>
          </w:p>
        </w:tc>
        <w:tc>
          <w:tcPr>
            <w:tcW w:w="1985" w:type="dxa"/>
            <w:shd w:val="clear" w:color="auto" w:fill="B7CFED" w:themeFill="text2" w:themeFillTint="40"/>
          </w:tcPr>
          <w:p w14:paraId="3648E0C7" w14:textId="77777777" w:rsidR="0093096A" w:rsidRPr="00CB76A0" w:rsidRDefault="0093096A" w:rsidP="00943514">
            <w:pPr>
              <w:jc w:val="center"/>
              <w:rPr>
                <w:b/>
                <w:bCs/>
                <w:sz w:val="22"/>
                <w:szCs w:val="22"/>
              </w:rPr>
            </w:pPr>
            <w:r w:rsidRPr="00CB76A0">
              <w:rPr>
                <w:b/>
                <w:bCs/>
                <w:sz w:val="22"/>
                <w:szCs w:val="22"/>
              </w:rPr>
              <w:t>Apprenticeship</w:t>
            </w:r>
          </w:p>
        </w:tc>
        <w:tc>
          <w:tcPr>
            <w:tcW w:w="2126" w:type="dxa"/>
            <w:shd w:val="clear" w:color="auto" w:fill="B7CFED" w:themeFill="text2" w:themeFillTint="40"/>
          </w:tcPr>
          <w:p w14:paraId="24E3EFF6" w14:textId="77777777" w:rsidR="0093096A" w:rsidRPr="00CB76A0" w:rsidRDefault="0093096A" w:rsidP="00943514">
            <w:pPr>
              <w:jc w:val="center"/>
              <w:rPr>
                <w:b/>
                <w:bCs/>
                <w:sz w:val="22"/>
                <w:szCs w:val="22"/>
              </w:rPr>
            </w:pPr>
            <w:r w:rsidRPr="00CB76A0">
              <w:rPr>
                <w:b/>
                <w:bCs/>
                <w:sz w:val="22"/>
                <w:szCs w:val="22"/>
              </w:rPr>
              <w:t xml:space="preserve">Fees funded </w:t>
            </w:r>
          </w:p>
        </w:tc>
        <w:tc>
          <w:tcPr>
            <w:tcW w:w="1984" w:type="dxa"/>
            <w:shd w:val="clear" w:color="auto" w:fill="B7CFED" w:themeFill="text2" w:themeFillTint="40"/>
          </w:tcPr>
          <w:p w14:paraId="577976A6" w14:textId="77777777" w:rsidR="0093096A" w:rsidRPr="00CB76A0" w:rsidRDefault="0093096A" w:rsidP="00943514">
            <w:pPr>
              <w:jc w:val="center"/>
              <w:rPr>
                <w:b/>
                <w:bCs/>
                <w:sz w:val="22"/>
                <w:szCs w:val="22"/>
              </w:rPr>
            </w:pPr>
            <w:r w:rsidRPr="00CB76A0">
              <w:rPr>
                <w:b/>
                <w:bCs/>
                <w:sz w:val="22"/>
                <w:szCs w:val="22"/>
              </w:rPr>
              <w:t>Course Duration</w:t>
            </w:r>
          </w:p>
        </w:tc>
      </w:tr>
      <w:tr w:rsidR="0093096A" w:rsidRPr="00CB76A0" w14:paraId="086791B8" w14:textId="77777777" w:rsidTr="0093096A">
        <w:tc>
          <w:tcPr>
            <w:tcW w:w="10201" w:type="dxa"/>
            <w:gridSpan w:val="4"/>
            <w:shd w:val="clear" w:color="auto" w:fill="709FDB" w:themeFill="text2" w:themeFillTint="80"/>
          </w:tcPr>
          <w:p w14:paraId="780C3C05" w14:textId="77777777" w:rsidR="0093096A" w:rsidRPr="00CB76A0" w:rsidRDefault="0093096A" w:rsidP="00943514">
            <w:pPr>
              <w:jc w:val="center"/>
              <w:rPr>
                <w:sz w:val="22"/>
                <w:szCs w:val="22"/>
              </w:rPr>
            </w:pPr>
            <w:r w:rsidRPr="00CB76A0">
              <w:rPr>
                <w:sz w:val="22"/>
                <w:szCs w:val="22"/>
              </w:rPr>
              <w:t>Community Children’s Nursing</w:t>
            </w:r>
          </w:p>
        </w:tc>
      </w:tr>
      <w:tr w:rsidR="0093096A" w:rsidRPr="00CB76A0" w14:paraId="256EF5E5" w14:textId="77777777" w:rsidTr="0093096A">
        <w:tc>
          <w:tcPr>
            <w:tcW w:w="4106" w:type="dxa"/>
          </w:tcPr>
          <w:p w14:paraId="084DE3BD" w14:textId="77777777" w:rsidR="0093096A" w:rsidRPr="00CB76A0" w:rsidRDefault="0093096A" w:rsidP="00943514">
            <w:pPr>
              <w:jc w:val="center"/>
              <w:rPr>
                <w:sz w:val="22"/>
                <w:szCs w:val="22"/>
              </w:rPr>
            </w:pPr>
            <w:r w:rsidRPr="00CB76A0">
              <w:rPr>
                <w:sz w:val="22"/>
                <w:szCs w:val="22"/>
              </w:rPr>
              <w:t>University of Cumbria</w:t>
            </w:r>
          </w:p>
        </w:tc>
        <w:tc>
          <w:tcPr>
            <w:tcW w:w="1985" w:type="dxa"/>
          </w:tcPr>
          <w:p w14:paraId="2F267D5D" w14:textId="77777777" w:rsidR="0093096A" w:rsidRPr="00CB76A0" w:rsidRDefault="0093096A" w:rsidP="00943514">
            <w:pPr>
              <w:jc w:val="center"/>
              <w:rPr>
                <w:sz w:val="22"/>
                <w:szCs w:val="22"/>
              </w:rPr>
            </w:pPr>
            <w:r w:rsidRPr="00CB76A0">
              <w:rPr>
                <w:sz w:val="22"/>
                <w:szCs w:val="22"/>
              </w:rPr>
              <w:t>Yes</w:t>
            </w:r>
          </w:p>
        </w:tc>
        <w:tc>
          <w:tcPr>
            <w:tcW w:w="2126" w:type="dxa"/>
          </w:tcPr>
          <w:p w14:paraId="72A418FF" w14:textId="77777777" w:rsidR="0093096A" w:rsidRPr="00CB76A0" w:rsidRDefault="0093096A" w:rsidP="00943514">
            <w:pPr>
              <w:jc w:val="center"/>
              <w:rPr>
                <w:sz w:val="22"/>
                <w:szCs w:val="22"/>
              </w:rPr>
            </w:pPr>
            <w:r w:rsidRPr="00CB76A0">
              <w:rPr>
                <w:sz w:val="22"/>
                <w:szCs w:val="22"/>
              </w:rPr>
              <w:t>Yes</w:t>
            </w:r>
          </w:p>
        </w:tc>
        <w:tc>
          <w:tcPr>
            <w:tcW w:w="1984" w:type="dxa"/>
          </w:tcPr>
          <w:p w14:paraId="1C5FE207" w14:textId="77777777" w:rsidR="0093096A" w:rsidRPr="00CB76A0" w:rsidRDefault="0093096A" w:rsidP="00943514">
            <w:pPr>
              <w:jc w:val="center"/>
              <w:rPr>
                <w:sz w:val="22"/>
                <w:szCs w:val="22"/>
              </w:rPr>
            </w:pPr>
            <w:r w:rsidRPr="00CB76A0">
              <w:rPr>
                <w:sz w:val="22"/>
                <w:szCs w:val="22"/>
              </w:rPr>
              <w:t>54 weeks</w:t>
            </w:r>
          </w:p>
        </w:tc>
      </w:tr>
      <w:tr w:rsidR="0093096A" w:rsidRPr="00CB76A0" w14:paraId="1616B0D5" w14:textId="77777777" w:rsidTr="0093096A">
        <w:tc>
          <w:tcPr>
            <w:tcW w:w="4106" w:type="dxa"/>
          </w:tcPr>
          <w:p w14:paraId="2CDC1361" w14:textId="77777777" w:rsidR="0093096A" w:rsidRPr="00CB76A0" w:rsidRDefault="0093096A" w:rsidP="00943514">
            <w:pPr>
              <w:jc w:val="center"/>
              <w:rPr>
                <w:sz w:val="22"/>
                <w:szCs w:val="22"/>
              </w:rPr>
            </w:pPr>
            <w:r w:rsidRPr="00CB76A0">
              <w:rPr>
                <w:sz w:val="22"/>
                <w:szCs w:val="22"/>
              </w:rPr>
              <w:t>University of Salford</w:t>
            </w:r>
          </w:p>
        </w:tc>
        <w:tc>
          <w:tcPr>
            <w:tcW w:w="1985" w:type="dxa"/>
          </w:tcPr>
          <w:p w14:paraId="11E04B21" w14:textId="77777777" w:rsidR="0093096A" w:rsidRPr="00CB76A0" w:rsidRDefault="0093096A" w:rsidP="00943514">
            <w:pPr>
              <w:jc w:val="center"/>
              <w:rPr>
                <w:sz w:val="22"/>
                <w:szCs w:val="22"/>
              </w:rPr>
            </w:pPr>
            <w:r w:rsidRPr="00CB76A0">
              <w:rPr>
                <w:sz w:val="22"/>
                <w:szCs w:val="22"/>
              </w:rPr>
              <w:t>Yes</w:t>
            </w:r>
          </w:p>
        </w:tc>
        <w:tc>
          <w:tcPr>
            <w:tcW w:w="2126" w:type="dxa"/>
          </w:tcPr>
          <w:p w14:paraId="64AEF120" w14:textId="77777777" w:rsidR="0093096A" w:rsidRPr="00CB76A0" w:rsidRDefault="0093096A" w:rsidP="00943514">
            <w:pPr>
              <w:jc w:val="center"/>
              <w:rPr>
                <w:sz w:val="22"/>
                <w:szCs w:val="22"/>
              </w:rPr>
            </w:pPr>
          </w:p>
        </w:tc>
        <w:tc>
          <w:tcPr>
            <w:tcW w:w="1984" w:type="dxa"/>
          </w:tcPr>
          <w:p w14:paraId="2665450C" w14:textId="77777777" w:rsidR="0093096A" w:rsidRPr="00CB76A0" w:rsidRDefault="0093096A" w:rsidP="00943514">
            <w:pPr>
              <w:jc w:val="center"/>
              <w:rPr>
                <w:sz w:val="22"/>
                <w:szCs w:val="22"/>
              </w:rPr>
            </w:pPr>
            <w:r w:rsidRPr="00CB76A0">
              <w:rPr>
                <w:sz w:val="22"/>
                <w:szCs w:val="22"/>
              </w:rPr>
              <w:t xml:space="preserve">54 weeks </w:t>
            </w:r>
          </w:p>
        </w:tc>
      </w:tr>
      <w:tr w:rsidR="0093096A" w:rsidRPr="00CB76A0" w14:paraId="6CA2CC2B" w14:textId="77777777" w:rsidTr="0093096A">
        <w:tc>
          <w:tcPr>
            <w:tcW w:w="4106" w:type="dxa"/>
          </w:tcPr>
          <w:p w14:paraId="7F8A9C30" w14:textId="77777777" w:rsidR="0093096A" w:rsidRPr="00CB76A0" w:rsidRDefault="0093096A" w:rsidP="00943514">
            <w:pPr>
              <w:jc w:val="center"/>
              <w:rPr>
                <w:sz w:val="22"/>
                <w:szCs w:val="22"/>
              </w:rPr>
            </w:pPr>
            <w:r w:rsidRPr="00CB76A0">
              <w:rPr>
                <w:sz w:val="22"/>
                <w:szCs w:val="22"/>
              </w:rPr>
              <w:t>University of Central Lancashire</w:t>
            </w:r>
          </w:p>
        </w:tc>
        <w:tc>
          <w:tcPr>
            <w:tcW w:w="1985" w:type="dxa"/>
          </w:tcPr>
          <w:p w14:paraId="0396E237" w14:textId="77777777" w:rsidR="0093096A" w:rsidRPr="00CB76A0" w:rsidRDefault="0093096A" w:rsidP="00943514">
            <w:pPr>
              <w:jc w:val="center"/>
              <w:rPr>
                <w:sz w:val="22"/>
                <w:szCs w:val="22"/>
              </w:rPr>
            </w:pPr>
            <w:r w:rsidRPr="00CB76A0">
              <w:rPr>
                <w:sz w:val="22"/>
                <w:szCs w:val="22"/>
              </w:rPr>
              <w:t>Yes</w:t>
            </w:r>
          </w:p>
        </w:tc>
        <w:tc>
          <w:tcPr>
            <w:tcW w:w="2126" w:type="dxa"/>
          </w:tcPr>
          <w:p w14:paraId="4E71065C" w14:textId="77777777" w:rsidR="0093096A" w:rsidRPr="00CB76A0" w:rsidRDefault="0093096A" w:rsidP="00943514">
            <w:pPr>
              <w:jc w:val="center"/>
              <w:rPr>
                <w:sz w:val="22"/>
                <w:szCs w:val="22"/>
              </w:rPr>
            </w:pPr>
            <w:r w:rsidRPr="00CB76A0">
              <w:rPr>
                <w:sz w:val="22"/>
                <w:szCs w:val="22"/>
              </w:rPr>
              <w:t>Yes</w:t>
            </w:r>
          </w:p>
        </w:tc>
        <w:tc>
          <w:tcPr>
            <w:tcW w:w="1984" w:type="dxa"/>
          </w:tcPr>
          <w:p w14:paraId="610DE1F8" w14:textId="77777777" w:rsidR="0093096A" w:rsidRPr="00CB76A0" w:rsidRDefault="0093096A" w:rsidP="00943514">
            <w:pPr>
              <w:jc w:val="center"/>
              <w:rPr>
                <w:sz w:val="22"/>
                <w:szCs w:val="22"/>
              </w:rPr>
            </w:pPr>
            <w:r w:rsidRPr="00CB76A0">
              <w:rPr>
                <w:sz w:val="22"/>
                <w:szCs w:val="22"/>
              </w:rPr>
              <w:t>24 months</w:t>
            </w:r>
          </w:p>
        </w:tc>
      </w:tr>
      <w:tr w:rsidR="0093096A" w:rsidRPr="00CB76A0" w14:paraId="33154A3C" w14:textId="77777777" w:rsidTr="0093096A">
        <w:tc>
          <w:tcPr>
            <w:tcW w:w="4106" w:type="dxa"/>
          </w:tcPr>
          <w:p w14:paraId="3C7F8F19" w14:textId="77777777" w:rsidR="0093096A" w:rsidRPr="00CB76A0" w:rsidRDefault="0093096A" w:rsidP="00943514">
            <w:pPr>
              <w:jc w:val="center"/>
              <w:rPr>
                <w:sz w:val="22"/>
                <w:szCs w:val="22"/>
              </w:rPr>
            </w:pPr>
            <w:r w:rsidRPr="00CB76A0">
              <w:rPr>
                <w:sz w:val="22"/>
                <w:szCs w:val="22"/>
              </w:rPr>
              <w:t>Liverpool John Moore’s University</w:t>
            </w:r>
          </w:p>
        </w:tc>
        <w:tc>
          <w:tcPr>
            <w:tcW w:w="1985" w:type="dxa"/>
          </w:tcPr>
          <w:p w14:paraId="04A18721" w14:textId="77777777" w:rsidR="0093096A" w:rsidRPr="00CB76A0" w:rsidRDefault="0093096A" w:rsidP="00943514">
            <w:pPr>
              <w:jc w:val="center"/>
              <w:rPr>
                <w:sz w:val="22"/>
                <w:szCs w:val="22"/>
              </w:rPr>
            </w:pPr>
          </w:p>
        </w:tc>
        <w:tc>
          <w:tcPr>
            <w:tcW w:w="2126" w:type="dxa"/>
          </w:tcPr>
          <w:p w14:paraId="43C9B6AF" w14:textId="77777777" w:rsidR="0093096A" w:rsidRPr="00CB76A0" w:rsidRDefault="0093096A" w:rsidP="00943514">
            <w:pPr>
              <w:jc w:val="center"/>
              <w:rPr>
                <w:sz w:val="22"/>
                <w:szCs w:val="22"/>
              </w:rPr>
            </w:pPr>
            <w:r w:rsidRPr="00CB76A0">
              <w:rPr>
                <w:sz w:val="22"/>
                <w:szCs w:val="22"/>
              </w:rPr>
              <w:t>Yes</w:t>
            </w:r>
          </w:p>
        </w:tc>
        <w:tc>
          <w:tcPr>
            <w:tcW w:w="1984" w:type="dxa"/>
          </w:tcPr>
          <w:p w14:paraId="2C722C2B" w14:textId="77777777" w:rsidR="0093096A" w:rsidRPr="00CB76A0" w:rsidRDefault="0093096A" w:rsidP="00943514">
            <w:pPr>
              <w:jc w:val="center"/>
              <w:rPr>
                <w:sz w:val="22"/>
                <w:szCs w:val="22"/>
              </w:rPr>
            </w:pPr>
            <w:r w:rsidRPr="00CB76A0">
              <w:rPr>
                <w:sz w:val="22"/>
                <w:szCs w:val="22"/>
              </w:rPr>
              <w:t xml:space="preserve">12.5 months </w:t>
            </w:r>
          </w:p>
        </w:tc>
      </w:tr>
      <w:tr w:rsidR="0093096A" w:rsidRPr="00CB76A0" w14:paraId="3683147A" w14:textId="77777777" w:rsidTr="0093096A">
        <w:tc>
          <w:tcPr>
            <w:tcW w:w="10201" w:type="dxa"/>
            <w:gridSpan w:val="4"/>
            <w:shd w:val="clear" w:color="auto" w:fill="709FDB" w:themeFill="text2" w:themeFillTint="80"/>
          </w:tcPr>
          <w:p w14:paraId="52CDA6C1" w14:textId="77777777" w:rsidR="0093096A" w:rsidRPr="00CB76A0" w:rsidRDefault="0093096A" w:rsidP="00943514">
            <w:pPr>
              <w:jc w:val="center"/>
              <w:rPr>
                <w:sz w:val="22"/>
                <w:szCs w:val="22"/>
              </w:rPr>
            </w:pPr>
            <w:r w:rsidRPr="00CB76A0">
              <w:rPr>
                <w:sz w:val="22"/>
                <w:szCs w:val="22"/>
              </w:rPr>
              <w:t>Community Learning Disability Nursing</w:t>
            </w:r>
          </w:p>
        </w:tc>
      </w:tr>
      <w:tr w:rsidR="0093096A" w:rsidRPr="00CB76A0" w14:paraId="1600723E" w14:textId="77777777" w:rsidTr="0093096A">
        <w:tc>
          <w:tcPr>
            <w:tcW w:w="4106" w:type="dxa"/>
          </w:tcPr>
          <w:p w14:paraId="5DB56868" w14:textId="77777777" w:rsidR="0093096A" w:rsidRPr="00CB76A0" w:rsidRDefault="0093096A" w:rsidP="00943514">
            <w:pPr>
              <w:jc w:val="center"/>
              <w:rPr>
                <w:sz w:val="22"/>
                <w:szCs w:val="22"/>
              </w:rPr>
            </w:pPr>
            <w:r w:rsidRPr="00CB76A0">
              <w:rPr>
                <w:sz w:val="22"/>
                <w:szCs w:val="22"/>
              </w:rPr>
              <w:t>University of Cumbria</w:t>
            </w:r>
          </w:p>
        </w:tc>
        <w:tc>
          <w:tcPr>
            <w:tcW w:w="1985" w:type="dxa"/>
          </w:tcPr>
          <w:p w14:paraId="137340B1" w14:textId="77777777" w:rsidR="0093096A" w:rsidRPr="00CB76A0" w:rsidRDefault="0093096A" w:rsidP="00943514">
            <w:pPr>
              <w:jc w:val="center"/>
              <w:rPr>
                <w:sz w:val="22"/>
                <w:szCs w:val="22"/>
              </w:rPr>
            </w:pPr>
            <w:r w:rsidRPr="00CB76A0">
              <w:rPr>
                <w:sz w:val="22"/>
                <w:szCs w:val="22"/>
              </w:rPr>
              <w:t>Yes</w:t>
            </w:r>
          </w:p>
        </w:tc>
        <w:tc>
          <w:tcPr>
            <w:tcW w:w="2126" w:type="dxa"/>
          </w:tcPr>
          <w:p w14:paraId="478570C9" w14:textId="77777777" w:rsidR="0093096A" w:rsidRPr="00CB76A0" w:rsidRDefault="0093096A" w:rsidP="00943514">
            <w:pPr>
              <w:jc w:val="center"/>
              <w:rPr>
                <w:sz w:val="22"/>
                <w:szCs w:val="22"/>
              </w:rPr>
            </w:pPr>
            <w:r w:rsidRPr="00CB76A0">
              <w:rPr>
                <w:sz w:val="22"/>
                <w:szCs w:val="22"/>
              </w:rPr>
              <w:t>Yes</w:t>
            </w:r>
          </w:p>
        </w:tc>
        <w:tc>
          <w:tcPr>
            <w:tcW w:w="1984" w:type="dxa"/>
          </w:tcPr>
          <w:p w14:paraId="6544A87B" w14:textId="77777777" w:rsidR="0093096A" w:rsidRPr="00CB76A0" w:rsidRDefault="0093096A" w:rsidP="00943514">
            <w:pPr>
              <w:jc w:val="center"/>
              <w:rPr>
                <w:sz w:val="22"/>
                <w:szCs w:val="22"/>
              </w:rPr>
            </w:pPr>
            <w:r w:rsidRPr="00CB76A0">
              <w:rPr>
                <w:sz w:val="22"/>
                <w:szCs w:val="22"/>
              </w:rPr>
              <w:t>54 weeks</w:t>
            </w:r>
          </w:p>
        </w:tc>
      </w:tr>
      <w:tr w:rsidR="0093096A" w:rsidRPr="00CB76A0" w14:paraId="7B9E8507" w14:textId="77777777" w:rsidTr="0093096A">
        <w:tc>
          <w:tcPr>
            <w:tcW w:w="4106" w:type="dxa"/>
          </w:tcPr>
          <w:p w14:paraId="2A2B7C28" w14:textId="77777777" w:rsidR="0093096A" w:rsidRPr="00CB76A0" w:rsidRDefault="0093096A" w:rsidP="00943514">
            <w:pPr>
              <w:jc w:val="center"/>
              <w:rPr>
                <w:sz w:val="22"/>
                <w:szCs w:val="22"/>
              </w:rPr>
            </w:pPr>
            <w:r w:rsidRPr="00CB76A0">
              <w:rPr>
                <w:sz w:val="22"/>
                <w:szCs w:val="22"/>
              </w:rPr>
              <w:t>University of Salford</w:t>
            </w:r>
          </w:p>
        </w:tc>
        <w:tc>
          <w:tcPr>
            <w:tcW w:w="1985" w:type="dxa"/>
          </w:tcPr>
          <w:p w14:paraId="6146D6E2" w14:textId="77777777" w:rsidR="0093096A" w:rsidRPr="00CB76A0" w:rsidRDefault="0093096A" w:rsidP="00943514">
            <w:pPr>
              <w:jc w:val="center"/>
              <w:rPr>
                <w:sz w:val="22"/>
                <w:szCs w:val="22"/>
              </w:rPr>
            </w:pPr>
            <w:r w:rsidRPr="00CB76A0">
              <w:rPr>
                <w:sz w:val="22"/>
                <w:szCs w:val="22"/>
              </w:rPr>
              <w:t>Yes</w:t>
            </w:r>
          </w:p>
        </w:tc>
        <w:tc>
          <w:tcPr>
            <w:tcW w:w="2126" w:type="dxa"/>
          </w:tcPr>
          <w:p w14:paraId="75AE7976" w14:textId="77777777" w:rsidR="0093096A" w:rsidRPr="00CB76A0" w:rsidRDefault="0093096A" w:rsidP="00943514">
            <w:pPr>
              <w:jc w:val="center"/>
              <w:rPr>
                <w:sz w:val="22"/>
                <w:szCs w:val="22"/>
              </w:rPr>
            </w:pPr>
          </w:p>
        </w:tc>
        <w:tc>
          <w:tcPr>
            <w:tcW w:w="1984" w:type="dxa"/>
          </w:tcPr>
          <w:p w14:paraId="41768A25" w14:textId="77777777" w:rsidR="0093096A" w:rsidRPr="00CB76A0" w:rsidRDefault="0093096A" w:rsidP="00943514">
            <w:pPr>
              <w:jc w:val="center"/>
              <w:rPr>
                <w:sz w:val="22"/>
                <w:szCs w:val="22"/>
              </w:rPr>
            </w:pPr>
            <w:r w:rsidRPr="00CB76A0">
              <w:rPr>
                <w:sz w:val="22"/>
                <w:szCs w:val="22"/>
              </w:rPr>
              <w:t xml:space="preserve">12 months </w:t>
            </w:r>
          </w:p>
        </w:tc>
      </w:tr>
      <w:tr w:rsidR="0093096A" w:rsidRPr="00CB76A0" w14:paraId="59A483AF" w14:textId="77777777" w:rsidTr="0093096A">
        <w:tc>
          <w:tcPr>
            <w:tcW w:w="10201" w:type="dxa"/>
            <w:gridSpan w:val="4"/>
            <w:shd w:val="clear" w:color="auto" w:fill="709FDB" w:themeFill="text2" w:themeFillTint="80"/>
          </w:tcPr>
          <w:p w14:paraId="0B626AB6" w14:textId="77777777" w:rsidR="0093096A" w:rsidRPr="00CB76A0" w:rsidRDefault="0093096A" w:rsidP="00943514">
            <w:pPr>
              <w:jc w:val="center"/>
              <w:rPr>
                <w:sz w:val="22"/>
                <w:szCs w:val="22"/>
              </w:rPr>
            </w:pPr>
            <w:r w:rsidRPr="00CB76A0">
              <w:rPr>
                <w:sz w:val="22"/>
                <w:szCs w:val="22"/>
              </w:rPr>
              <w:t>Occupational Health Nursing</w:t>
            </w:r>
          </w:p>
        </w:tc>
      </w:tr>
      <w:tr w:rsidR="0093096A" w:rsidRPr="00CB76A0" w14:paraId="49DA3AB2" w14:textId="77777777" w:rsidTr="0093096A">
        <w:tc>
          <w:tcPr>
            <w:tcW w:w="4106" w:type="dxa"/>
          </w:tcPr>
          <w:p w14:paraId="175CB9ED" w14:textId="77777777" w:rsidR="0093096A" w:rsidRPr="00CB76A0" w:rsidRDefault="0093096A" w:rsidP="00943514">
            <w:pPr>
              <w:jc w:val="center"/>
              <w:rPr>
                <w:sz w:val="22"/>
                <w:szCs w:val="22"/>
              </w:rPr>
            </w:pPr>
            <w:r w:rsidRPr="00CB76A0">
              <w:rPr>
                <w:sz w:val="22"/>
                <w:szCs w:val="22"/>
              </w:rPr>
              <w:t>University of Chester</w:t>
            </w:r>
          </w:p>
        </w:tc>
        <w:tc>
          <w:tcPr>
            <w:tcW w:w="1985" w:type="dxa"/>
          </w:tcPr>
          <w:p w14:paraId="5B557B68" w14:textId="77777777" w:rsidR="0093096A" w:rsidRPr="00CB76A0" w:rsidRDefault="0093096A" w:rsidP="00943514">
            <w:pPr>
              <w:jc w:val="center"/>
              <w:rPr>
                <w:sz w:val="22"/>
                <w:szCs w:val="22"/>
              </w:rPr>
            </w:pPr>
            <w:r w:rsidRPr="00CB76A0">
              <w:rPr>
                <w:sz w:val="22"/>
                <w:szCs w:val="22"/>
              </w:rPr>
              <w:t>Yes</w:t>
            </w:r>
          </w:p>
        </w:tc>
        <w:tc>
          <w:tcPr>
            <w:tcW w:w="2126" w:type="dxa"/>
          </w:tcPr>
          <w:p w14:paraId="796C3B77" w14:textId="77777777" w:rsidR="0093096A" w:rsidRPr="00CB76A0" w:rsidRDefault="0093096A" w:rsidP="00943514">
            <w:pPr>
              <w:jc w:val="center"/>
              <w:rPr>
                <w:sz w:val="22"/>
                <w:szCs w:val="22"/>
              </w:rPr>
            </w:pPr>
            <w:r w:rsidRPr="00CB76A0">
              <w:rPr>
                <w:sz w:val="22"/>
                <w:szCs w:val="22"/>
              </w:rPr>
              <w:t>Yes</w:t>
            </w:r>
          </w:p>
        </w:tc>
        <w:tc>
          <w:tcPr>
            <w:tcW w:w="1984" w:type="dxa"/>
          </w:tcPr>
          <w:p w14:paraId="483239A5" w14:textId="77777777" w:rsidR="0093096A" w:rsidRPr="00CB76A0" w:rsidRDefault="0093096A" w:rsidP="00943514">
            <w:pPr>
              <w:jc w:val="center"/>
              <w:rPr>
                <w:sz w:val="22"/>
                <w:szCs w:val="22"/>
              </w:rPr>
            </w:pPr>
            <w:r w:rsidRPr="00CB76A0">
              <w:rPr>
                <w:sz w:val="22"/>
                <w:szCs w:val="22"/>
              </w:rPr>
              <w:t>12 months</w:t>
            </w:r>
          </w:p>
        </w:tc>
      </w:tr>
      <w:tr w:rsidR="0093096A" w:rsidRPr="00CB76A0" w14:paraId="1EBB13C1" w14:textId="77777777" w:rsidTr="0093096A">
        <w:tc>
          <w:tcPr>
            <w:tcW w:w="4106" w:type="dxa"/>
          </w:tcPr>
          <w:p w14:paraId="540A8AA4" w14:textId="77777777" w:rsidR="0093096A" w:rsidRPr="00CB76A0" w:rsidRDefault="0093096A" w:rsidP="00943514">
            <w:pPr>
              <w:jc w:val="center"/>
              <w:rPr>
                <w:sz w:val="22"/>
                <w:szCs w:val="22"/>
              </w:rPr>
            </w:pPr>
            <w:r w:rsidRPr="00CB76A0">
              <w:rPr>
                <w:sz w:val="22"/>
                <w:szCs w:val="22"/>
              </w:rPr>
              <w:t>University of Bolton</w:t>
            </w:r>
          </w:p>
        </w:tc>
        <w:tc>
          <w:tcPr>
            <w:tcW w:w="1985" w:type="dxa"/>
          </w:tcPr>
          <w:p w14:paraId="33759676" w14:textId="77777777" w:rsidR="0093096A" w:rsidRPr="00CB76A0" w:rsidRDefault="0093096A" w:rsidP="00943514">
            <w:pPr>
              <w:jc w:val="center"/>
              <w:rPr>
                <w:sz w:val="22"/>
                <w:szCs w:val="22"/>
              </w:rPr>
            </w:pPr>
            <w:r w:rsidRPr="00CB76A0">
              <w:rPr>
                <w:sz w:val="22"/>
                <w:szCs w:val="22"/>
              </w:rPr>
              <w:t>Yes</w:t>
            </w:r>
          </w:p>
        </w:tc>
        <w:tc>
          <w:tcPr>
            <w:tcW w:w="2126" w:type="dxa"/>
          </w:tcPr>
          <w:p w14:paraId="411A0163" w14:textId="77777777" w:rsidR="0093096A" w:rsidRPr="00CB76A0" w:rsidRDefault="0093096A" w:rsidP="00943514">
            <w:pPr>
              <w:jc w:val="center"/>
              <w:rPr>
                <w:sz w:val="22"/>
                <w:szCs w:val="22"/>
              </w:rPr>
            </w:pPr>
            <w:r w:rsidRPr="00CB76A0">
              <w:rPr>
                <w:sz w:val="22"/>
                <w:szCs w:val="22"/>
              </w:rPr>
              <w:t>Yes</w:t>
            </w:r>
          </w:p>
        </w:tc>
        <w:tc>
          <w:tcPr>
            <w:tcW w:w="1984" w:type="dxa"/>
          </w:tcPr>
          <w:p w14:paraId="1DB4089C" w14:textId="77777777" w:rsidR="0093096A" w:rsidRPr="00CB76A0" w:rsidRDefault="0093096A" w:rsidP="00943514">
            <w:pPr>
              <w:jc w:val="center"/>
              <w:rPr>
                <w:sz w:val="22"/>
                <w:szCs w:val="22"/>
              </w:rPr>
            </w:pPr>
            <w:r w:rsidRPr="00CB76A0">
              <w:rPr>
                <w:sz w:val="22"/>
                <w:szCs w:val="22"/>
              </w:rPr>
              <w:t xml:space="preserve">12 months </w:t>
            </w:r>
          </w:p>
        </w:tc>
      </w:tr>
      <w:tr w:rsidR="0093096A" w:rsidRPr="00CB76A0" w14:paraId="11CAE046" w14:textId="77777777" w:rsidTr="0093096A">
        <w:tc>
          <w:tcPr>
            <w:tcW w:w="10201" w:type="dxa"/>
            <w:gridSpan w:val="4"/>
            <w:shd w:val="clear" w:color="auto" w:fill="709FDB" w:themeFill="text2" w:themeFillTint="80"/>
          </w:tcPr>
          <w:p w14:paraId="09F186BE" w14:textId="77777777" w:rsidR="0093096A" w:rsidRPr="00CB76A0" w:rsidRDefault="0093096A" w:rsidP="00943514">
            <w:pPr>
              <w:jc w:val="center"/>
              <w:rPr>
                <w:sz w:val="22"/>
                <w:szCs w:val="22"/>
              </w:rPr>
            </w:pPr>
            <w:r w:rsidRPr="00CB76A0">
              <w:rPr>
                <w:sz w:val="22"/>
                <w:szCs w:val="22"/>
              </w:rPr>
              <w:t>General Practice Nursing</w:t>
            </w:r>
          </w:p>
        </w:tc>
      </w:tr>
      <w:tr w:rsidR="0093096A" w:rsidRPr="00CB76A0" w14:paraId="18605D4E" w14:textId="77777777" w:rsidTr="0093096A">
        <w:tc>
          <w:tcPr>
            <w:tcW w:w="4106" w:type="dxa"/>
          </w:tcPr>
          <w:p w14:paraId="2F0A8837" w14:textId="77777777" w:rsidR="0093096A" w:rsidRPr="00CB76A0" w:rsidRDefault="0093096A" w:rsidP="00943514">
            <w:pPr>
              <w:jc w:val="center"/>
              <w:rPr>
                <w:sz w:val="22"/>
                <w:szCs w:val="22"/>
              </w:rPr>
            </w:pPr>
            <w:r w:rsidRPr="00CB76A0">
              <w:rPr>
                <w:sz w:val="22"/>
                <w:szCs w:val="22"/>
              </w:rPr>
              <w:t>University of Salford</w:t>
            </w:r>
          </w:p>
        </w:tc>
        <w:tc>
          <w:tcPr>
            <w:tcW w:w="1985" w:type="dxa"/>
          </w:tcPr>
          <w:p w14:paraId="421874F5" w14:textId="77777777" w:rsidR="0093096A" w:rsidRPr="00CB76A0" w:rsidRDefault="0093096A" w:rsidP="00943514">
            <w:pPr>
              <w:jc w:val="center"/>
              <w:rPr>
                <w:sz w:val="22"/>
                <w:szCs w:val="22"/>
              </w:rPr>
            </w:pPr>
            <w:r w:rsidRPr="00CB76A0">
              <w:rPr>
                <w:sz w:val="22"/>
                <w:szCs w:val="22"/>
              </w:rPr>
              <w:t>Yes</w:t>
            </w:r>
          </w:p>
        </w:tc>
        <w:tc>
          <w:tcPr>
            <w:tcW w:w="2126" w:type="dxa"/>
          </w:tcPr>
          <w:p w14:paraId="3F4B9FB7" w14:textId="77777777" w:rsidR="0093096A" w:rsidRPr="00CB76A0" w:rsidRDefault="0093096A" w:rsidP="00943514">
            <w:pPr>
              <w:jc w:val="center"/>
              <w:rPr>
                <w:sz w:val="22"/>
                <w:szCs w:val="22"/>
              </w:rPr>
            </w:pPr>
          </w:p>
        </w:tc>
        <w:tc>
          <w:tcPr>
            <w:tcW w:w="1984" w:type="dxa"/>
          </w:tcPr>
          <w:p w14:paraId="533AF89C" w14:textId="77777777" w:rsidR="0093096A" w:rsidRPr="00CB76A0" w:rsidRDefault="0093096A" w:rsidP="00943514">
            <w:pPr>
              <w:jc w:val="center"/>
              <w:rPr>
                <w:sz w:val="22"/>
                <w:szCs w:val="22"/>
              </w:rPr>
            </w:pPr>
            <w:r w:rsidRPr="00CB76A0">
              <w:rPr>
                <w:sz w:val="22"/>
                <w:szCs w:val="22"/>
              </w:rPr>
              <w:t xml:space="preserve">12 months </w:t>
            </w:r>
          </w:p>
        </w:tc>
      </w:tr>
      <w:tr w:rsidR="0093096A" w:rsidRPr="00CB76A0" w14:paraId="3CB02ECF" w14:textId="77777777" w:rsidTr="0093096A">
        <w:tc>
          <w:tcPr>
            <w:tcW w:w="4106" w:type="dxa"/>
          </w:tcPr>
          <w:p w14:paraId="43E82AA4" w14:textId="77777777" w:rsidR="0093096A" w:rsidRPr="00CB76A0" w:rsidRDefault="0093096A" w:rsidP="00943514">
            <w:pPr>
              <w:jc w:val="center"/>
              <w:rPr>
                <w:sz w:val="22"/>
                <w:szCs w:val="22"/>
              </w:rPr>
            </w:pPr>
            <w:r w:rsidRPr="00CB76A0">
              <w:rPr>
                <w:sz w:val="22"/>
                <w:szCs w:val="22"/>
              </w:rPr>
              <w:t>University of Central Lancashire</w:t>
            </w:r>
          </w:p>
        </w:tc>
        <w:tc>
          <w:tcPr>
            <w:tcW w:w="1985" w:type="dxa"/>
          </w:tcPr>
          <w:p w14:paraId="3CB89CFC" w14:textId="77777777" w:rsidR="0093096A" w:rsidRPr="00CB76A0" w:rsidRDefault="0093096A" w:rsidP="00943514">
            <w:pPr>
              <w:jc w:val="center"/>
              <w:rPr>
                <w:sz w:val="22"/>
                <w:szCs w:val="22"/>
              </w:rPr>
            </w:pPr>
            <w:r w:rsidRPr="00CB76A0">
              <w:rPr>
                <w:sz w:val="22"/>
                <w:szCs w:val="22"/>
              </w:rPr>
              <w:t>Yes</w:t>
            </w:r>
          </w:p>
        </w:tc>
        <w:tc>
          <w:tcPr>
            <w:tcW w:w="2126" w:type="dxa"/>
          </w:tcPr>
          <w:p w14:paraId="116B4D5C" w14:textId="77777777" w:rsidR="0093096A" w:rsidRPr="00CB76A0" w:rsidRDefault="0093096A" w:rsidP="00943514">
            <w:pPr>
              <w:jc w:val="center"/>
              <w:rPr>
                <w:sz w:val="22"/>
                <w:szCs w:val="22"/>
              </w:rPr>
            </w:pPr>
            <w:r w:rsidRPr="00CB76A0">
              <w:rPr>
                <w:sz w:val="22"/>
                <w:szCs w:val="22"/>
              </w:rPr>
              <w:t>Yes</w:t>
            </w:r>
          </w:p>
        </w:tc>
        <w:tc>
          <w:tcPr>
            <w:tcW w:w="1984" w:type="dxa"/>
          </w:tcPr>
          <w:p w14:paraId="5C8385C8" w14:textId="77777777" w:rsidR="0093096A" w:rsidRPr="00CB76A0" w:rsidRDefault="0093096A" w:rsidP="00943514">
            <w:pPr>
              <w:jc w:val="center"/>
              <w:rPr>
                <w:sz w:val="22"/>
                <w:szCs w:val="22"/>
              </w:rPr>
            </w:pPr>
            <w:r w:rsidRPr="00CB76A0">
              <w:rPr>
                <w:sz w:val="22"/>
                <w:szCs w:val="22"/>
              </w:rPr>
              <w:t>24 months</w:t>
            </w:r>
          </w:p>
        </w:tc>
      </w:tr>
      <w:tr w:rsidR="0093096A" w:rsidRPr="00CB76A0" w14:paraId="7A218C73" w14:textId="77777777" w:rsidTr="0093096A">
        <w:tc>
          <w:tcPr>
            <w:tcW w:w="4106" w:type="dxa"/>
          </w:tcPr>
          <w:p w14:paraId="4E009D48" w14:textId="77777777" w:rsidR="0093096A" w:rsidRPr="00CB76A0" w:rsidRDefault="0093096A" w:rsidP="00943514">
            <w:pPr>
              <w:jc w:val="center"/>
              <w:rPr>
                <w:sz w:val="22"/>
                <w:szCs w:val="22"/>
              </w:rPr>
            </w:pPr>
            <w:r w:rsidRPr="00CB76A0">
              <w:rPr>
                <w:sz w:val="22"/>
                <w:szCs w:val="22"/>
              </w:rPr>
              <w:t>University of Bolton</w:t>
            </w:r>
          </w:p>
        </w:tc>
        <w:tc>
          <w:tcPr>
            <w:tcW w:w="1985" w:type="dxa"/>
          </w:tcPr>
          <w:p w14:paraId="089EA415" w14:textId="77777777" w:rsidR="0093096A" w:rsidRPr="00CB76A0" w:rsidRDefault="0093096A" w:rsidP="00943514">
            <w:pPr>
              <w:jc w:val="center"/>
              <w:rPr>
                <w:sz w:val="22"/>
                <w:szCs w:val="22"/>
              </w:rPr>
            </w:pPr>
            <w:r w:rsidRPr="00CB76A0">
              <w:rPr>
                <w:sz w:val="22"/>
                <w:szCs w:val="22"/>
              </w:rPr>
              <w:t>Yes</w:t>
            </w:r>
          </w:p>
        </w:tc>
        <w:tc>
          <w:tcPr>
            <w:tcW w:w="2126" w:type="dxa"/>
          </w:tcPr>
          <w:p w14:paraId="490973B3" w14:textId="77777777" w:rsidR="0093096A" w:rsidRPr="00CB76A0" w:rsidRDefault="0093096A" w:rsidP="00943514">
            <w:pPr>
              <w:jc w:val="center"/>
              <w:rPr>
                <w:sz w:val="22"/>
                <w:szCs w:val="22"/>
              </w:rPr>
            </w:pPr>
            <w:r w:rsidRPr="00CB76A0">
              <w:rPr>
                <w:sz w:val="22"/>
                <w:szCs w:val="22"/>
              </w:rPr>
              <w:t>Yes</w:t>
            </w:r>
          </w:p>
        </w:tc>
        <w:tc>
          <w:tcPr>
            <w:tcW w:w="1984" w:type="dxa"/>
          </w:tcPr>
          <w:p w14:paraId="0AA86B1A" w14:textId="77777777" w:rsidR="0093096A" w:rsidRPr="00CB76A0" w:rsidRDefault="0093096A" w:rsidP="00943514">
            <w:pPr>
              <w:jc w:val="center"/>
              <w:rPr>
                <w:sz w:val="22"/>
                <w:szCs w:val="22"/>
              </w:rPr>
            </w:pPr>
            <w:r w:rsidRPr="00CB76A0">
              <w:rPr>
                <w:sz w:val="22"/>
                <w:szCs w:val="22"/>
              </w:rPr>
              <w:t xml:space="preserve">12 months </w:t>
            </w:r>
          </w:p>
        </w:tc>
      </w:tr>
      <w:tr w:rsidR="0093096A" w:rsidRPr="00CB76A0" w14:paraId="0C164737" w14:textId="77777777" w:rsidTr="0093096A">
        <w:tc>
          <w:tcPr>
            <w:tcW w:w="10201" w:type="dxa"/>
            <w:gridSpan w:val="4"/>
            <w:shd w:val="clear" w:color="auto" w:fill="709FDB" w:themeFill="text2" w:themeFillTint="80"/>
          </w:tcPr>
          <w:p w14:paraId="741606F8" w14:textId="77777777" w:rsidR="0093096A" w:rsidRPr="00CB76A0" w:rsidRDefault="0093096A" w:rsidP="00943514">
            <w:pPr>
              <w:jc w:val="center"/>
              <w:rPr>
                <w:sz w:val="22"/>
                <w:szCs w:val="22"/>
              </w:rPr>
            </w:pPr>
            <w:r w:rsidRPr="00CB76A0">
              <w:rPr>
                <w:sz w:val="22"/>
                <w:szCs w:val="22"/>
              </w:rPr>
              <w:t>District Nursing</w:t>
            </w:r>
          </w:p>
        </w:tc>
      </w:tr>
      <w:tr w:rsidR="0093096A" w:rsidRPr="00CB76A0" w14:paraId="521BA3EF" w14:textId="77777777" w:rsidTr="0093096A">
        <w:tc>
          <w:tcPr>
            <w:tcW w:w="4106" w:type="dxa"/>
          </w:tcPr>
          <w:p w14:paraId="4DB6CAD8" w14:textId="77777777" w:rsidR="0093096A" w:rsidRPr="00CB76A0" w:rsidRDefault="0093096A" w:rsidP="00943514">
            <w:pPr>
              <w:jc w:val="center"/>
              <w:rPr>
                <w:sz w:val="22"/>
                <w:szCs w:val="22"/>
              </w:rPr>
            </w:pPr>
            <w:r w:rsidRPr="00CB76A0">
              <w:rPr>
                <w:sz w:val="22"/>
                <w:szCs w:val="22"/>
              </w:rPr>
              <w:t>University of Cumbria</w:t>
            </w:r>
          </w:p>
        </w:tc>
        <w:tc>
          <w:tcPr>
            <w:tcW w:w="1985" w:type="dxa"/>
          </w:tcPr>
          <w:p w14:paraId="78908D58" w14:textId="77777777" w:rsidR="0093096A" w:rsidRPr="00CB76A0" w:rsidRDefault="0093096A" w:rsidP="00943514">
            <w:pPr>
              <w:jc w:val="center"/>
              <w:rPr>
                <w:sz w:val="22"/>
                <w:szCs w:val="22"/>
              </w:rPr>
            </w:pPr>
            <w:r w:rsidRPr="00CB76A0">
              <w:rPr>
                <w:sz w:val="22"/>
                <w:szCs w:val="22"/>
              </w:rPr>
              <w:t>Yes</w:t>
            </w:r>
          </w:p>
        </w:tc>
        <w:tc>
          <w:tcPr>
            <w:tcW w:w="2126" w:type="dxa"/>
          </w:tcPr>
          <w:p w14:paraId="5C8B50BE" w14:textId="77777777" w:rsidR="0093096A" w:rsidRPr="00CB76A0" w:rsidRDefault="0093096A" w:rsidP="00943514">
            <w:pPr>
              <w:jc w:val="center"/>
              <w:rPr>
                <w:sz w:val="22"/>
                <w:szCs w:val="22"/>
              </w:rPr>
            </w:pPr>
            <w:r w:rsidRPr="00CB76A0">
              <w:rPr>
                <w:sz w:val="22"/>
                <w:szCs w:val="22"/>
              </w:rPr>
              <w:t>Yes</w:t>
            </w:r>
          </w:p>
        </w:tc>
        <w:tc>
          <w:tcPr>
            <w:tcW w:w="1984" w:type="dxa"/>
          </w:tcPr>
          <w:p w14:paraId="67A578E4" w14:textId="77777777" w:rsidR="0093096A" w:rsidRPr="00CB76A0" w:rsidRDefault="0093096A" w:rsidP="00943514">
            <w:pPr>
              <w:jc w:val="center"/>
              <w:rPr>
                <w:sz w:val="22"/>
                <w:szCs w:val="22"/>
              </w:rPr>
            </w:pPr>
            <w:r w:rsidRPr="00CB76A0">
              <w:rPr>
                <w:sz w:val="22"/>
                <w:szCs w:val="22"/>
              </w:rPr>
              <w:t>54 weeks</w:t>
            </w:r>
          </w:p>
        </w:tc>
      </w:tr>
      <w:tr w:rsidR="0093096A" w:rsidRPr="00CB76A0" w14:paraId="7DF2ED3C" w14:textId="77777777" w:rsidTr="0093096A">
        <w:tc>
          <w:tcPr>
            <w:tcW w:w="4106" w:type="dxa"/>
          </w:tcPr>
          <w:p w14:paraId="096CF141" w14:textId="77777777" w:rsidR="0093096A" w:rsidRPr="00CB76A0" w:rsidRDefault="0093096A" w:rsidP="00943514">
            <w:pPr>
              <w:jc w:val="center"/>
              <w:rPr>
                <w:sz w:val="22"/>
                <w:szCs w:val="22"/>
              </w:rPr>
            </w:pPr>
            <w:r w:rsidRPr="00CB76A0">
              <w:rPr>
                <w:sz w:val="22"/>
                <w:szCs w:val="22"/>
              </w:rPr>
              <w:t>Manchester Metropolitan University</w:t>
            </w:r>
          </w:p>
        </w:tc>
        <w:tc>
          <w:tcPr>
            <w:tcW w:w="1985" w:type="dxa"/>
          </w:tcPr>
          <w:p w14:paraId="336FED88" w14:textId="77777777" w:rsidR="0093096A" w:rsidRPr="00CB76A0" w:rsidRDefault="0093096A" w:rsidP="00943514">
            <w:pPr>
              <w:jc w:val="center"/>
              <w:rPr>
                <w:sz w:val="22"/>
                <w:szCs w:val="22"/>
              </w:rPr>
            </w:pPr>
            <w:r w:rsidRPr="00CB76A0">
              <w:rPr>
                <w:sz w:val="22"/>
                <w:szCs w:val="22"/>
              </w:rPr>
              <w:t>Yes</w:t>
            </w:r>
          </w:p>
        </w:tc>
        <w:tc>
          <w:tcPr>
            <w:tcW w:w="2126" w:type="dxa"/>
          </w:tcPr>
          <w:p w14:paraId="67F8469B" w14:textId="77777777" w:rsidR="0093096A" w:rsidRPr="00CB76A0" w:rsidRDefault="0093096A" w:rsidP="00943514">
            <w:pPr>
              <w:jc w:val="center"/>
              <w:rPr>
                <w:sz w:val="22"/>
                <w:szCs w:val="22"/>
              </w:rPr>
            </w:pPr>
          </w:p>
        </w:tc>
        <w:tc>
          <w:tcPr>
            <w:tcW w:w="1984" w:type="dxa"/>
          </w:tcPr>
          <w:p w14:paraId="3AB99E19" w14:textId="77777777" w:rsidR="0093096A" w:rsidRPr="00CB76A0" w:rsidRDefault="0093096A" w:rsidP="00943514">
            <w:pPr>
              <w:jc w:val="center"/>
              <w:rPr>
                <w:sz w:val="22"/>
                <w:szCs w:val="22"/>
              </w:rPr>
            </w:pPr>
            <w:r w:rsidRPr="00CB76A0">
              <w:rPr>
                <w:sz w:val="22"/>
                <w:szCs w:val="22"/>
              </w:rPr>
              <w:t>13 months</w:t>
            </w:r>
          </w:p>
        </w:tc>
      </w:tr>
      <w:tr w:rsidR="0093096A" w:rsidRPr="00CB76A0" w14:paraId="5188A1DD" w14:textId="77777777" w:rsidTr="0093096A">
        <w:tc>
          <w:tcPr>
            <w:tcW w:w="4106" w:type="dxa"/>
          </w:tcPr>
          <w:p w14:paraId="6B8413ED" w14:textId="77777777" w:rsidR="0093096A" w:rsidRPr="00CB76A0" w:rsidRDefault="0093096A" w:rsidP="00943514">
            <w:pPr>
              <w:jc w:val="center"/>
              <w:rPr>
                <w:sz w:val="22"/>
                <w:szCs w:val="22"/>
              </w:rPr>
            </w:pPr>
            <w:r w:rsidRPr="00CB76A0">
              <w:rPr>
                <w:sz w:val="22"/>
                <w:szCs w:val="22"/>
              </w:rPr>
              <w:t>University of Salford</w:t>
            </w:r>
          </w:p>
        </w:tc>
        <w:tc>
          <w:tcPr>
            <w:tcW w:w="1985" w:type="dxa"/>
          </w:tcPr>
          <w:p w14:paraId="44FD5220" w14:textId="77777777" w:rsidR="0093096A" w:rsidRPr="00CB76A0" w:rsidRDefault="0093096A" w:rsidP="00943514">
            <w:pPr>
              <w:jc w:val="center"/>
              <w:rPr>
                <w:sz w:val="22"/>
                <w:szCs w:val="22"/>
              </w:rPr>
            </w:pPr>
            <w:r w:rsidRPr="00CB76A0">
              <w:rPr>
                <w:sz w:val="22"/>
                <w:szCs w:val="22"/>
              </w:rPr>
              <w:t>Yes</w:t>
            </w:r>
          </w:p>
        </w:tc>
        <w:tc>
          <w:tcPr>
            <w:tcW w:w="2126" w:type="dxa"/>
          </w:tcPr>
          <w:p w14:paraId="4544662C" w14:textId="77777777" w:rsidR="0093096A" w:rsidRPr="00CB76A0" w:rsidRDefault="0093096A" w:rsidP="00943514">
            <w:pPr>
              <w:jc w:val="center"/>
              <w:rPr>
                <w:sz w:val="22"/>
                <w:szCs w:val="22"/>
              </w:rPr>
            </w:pPr>
          </w:p>
        </w:tc>
        <w:tc>
          <w:tcPr>
            <w:tcW w:w="1984" w:type="dxa"/>
          </w:tcPr>
          <w:p w14:paraId="6C1089F0" w14:textId="77777777" w:rsidR="0093096A" w:rsidRPr="00CB76A0" w:rsidRDefault="0093096A" w:rsidP="00943514">
            <w:pPr>
              <w:jc w:val="center"/>
              <w:rPr>
                <w:sz w:val="22"/>
                <w:szCs w:val="22"/>
              </w:rPr>
            </w:pPr>
            <w:r w:rsidRPr="00CB76A0">
              <w:rPr>
                <w:sz w:val="22"/>
                <w:szCs w:val="22"/>
              </w:rPr>
              <w:t xml:space="preserve">12 months </w:t>
            </w:r>
          </w:p>
        </w:tc>
      </w:tr>
      <w:tr w:rsidR="0093096A" w:rsidRPr="00CB76A0" w14:paraId="1FEE985F" w14:textId="77777777" w:rsidTr="0093096A">
        <w:tc>
          <w:tcPr>
            <w:tcW w:w="4106" w:type="dxa"/>
          </w:tcPr>
          <w:p w14:paraId="01B687DC" w14:textId="77777777" w:rsidR="0093096A" w:rsidRPr="00CB76A0" w:rsidRDefault="0093096A" w:rsidP="00943514">
            <w:pPr>
              <w:jc w:val="center"/>
              <w:rPr>
                <w:sz w:val="22"/>
                <w:szCs w:val="22"/>
              </w:rPr>
            </w:pPr>
            <w:r w:rsidRPr="00CB76A0">
              <w:rPr>
                <w:sz w:val="22"/>
                <w:szCs w:val="22"/>
              </w:rPr>
              <w:t>University of Central Lancashire</w:t>
            </w:r>
          </w:p>
        </w:tc>
        <w:tc>
          <w:tcPr>
            <w:tcW w:w="1985" w:type="dxa"/>
          </w:tcPr>
          <w:p w14:paraId="5286BDF7" w14:textId="77777777" w:rsidR="0093096A" w:rsidRPr="00CB76A0" w:rsidRDefault="0093096A" w:rsidP="00943514">
            <w:pPr>
              <w:jc w:val="center"/>
              <w:rPr>
                <w:sz w:val="22"/>
                <w:szCs w:val="22"/>
              </w:rPr>
            </w:pPr>
            <w:r w:rsidRPr="00CB76A0">
              <w:rPr>
                <w:sz w:val="22"/>
                <w:szCs w:val="22"/>
              </w:rPr>
              <w:t>Yes</w:t>
            </w:r>
          </w:p>
        </w:tc>
        <w:tc>
          <w:tcPr>
            <w:tcW w:w="2126" w:type="dxa"/>
          </w:tcPr>
          <w:p w14:paraId="16328BAB" w14:textId="77777777" w:rsidR="0093096A" w:rsidRPr="00CB76A0" w:rsidRDefault="0093096A" w:rsidP="00943514">
            <w:pPr>
              <w:jc w:val="center"/>
              <w:rPr>
                <w:sz w:val="22"/>
                <w:szCs w:val="22"/>
              </w:rPr>
            </w:pPr>
            <w:r w:rsidRPr="00CB76A0">
              <w:rPr>
                <w:sz w:val="22"/>
                <w:szCs w:val="22"/>
              </w:rPr>
              <w:t>Yes</w:t>
            </w:r>
          </w:p>
        </w:tc>
        <w:tc>
          <w:tcPr>
            <w:tcW w:w="1984" w:type="dxa"/>
          </w:tcPr>
          <w:p w14:paraId="2C24EEEC" w14:textId="77777777" w:rsidR="0093096A" w:rsidRPr="00CB76A0" w:rsidRDefault="0093096A" w:rsidP="00943514">
            <w:pPr>
              <w:jc w:val="center"/>
              <w:rPr>
                <w:sz w:val="22"/>
                <w:szCs w:val="22"/>
              </w:rPr>
            </w:pPr>
            <w:r w:rsidRPr="00CB76A0">
              <w:rPr>
                <w:sz w:val="22"/>
                <w:szCs w:val="22"/>
              </w:rPr>
              <w:t>24 months</w:t>
            </w:r>
          </w:p>
        </w:tc>
      </w:tr>
      <w:tr w:rsidR="0093096A" w:rsidRPr="00CB76A0" w14:paraId="78A8A392" w14:textId="77777777" w:rsidTr="0093096A">
        <w:tc>
          <w:tcPr>
            <w:tcW w:w="4106" w:type="dxa"/>
          </w:tcPr>
          <w:p w14:paraId="1F5836AD" w14:textId="77777777" w:rsidR="0093096A" w:rsidRPr="00CB76A0" w:rsidRDefault="0093096A" w:rsidP="00943514">
            <w:pPr>
              <w:jc w:val="center"/>
              <w:rPr>
                <w:sz w:val="22"/>
                <w:szCs w:val="22"/>
              </w:rPr>
            </w:pPr>
            <w:r w:rsidRPr="00CB76A0">
              <w:rPr>
                <w:sz w:val="22"/>
                <w:szCs w:val="22"/>
              </w:rPr>
              <w:t>University of Chester</w:t>
            </w:r>
          </w:p>
        </w:tc>
        <w:tc>
          <w:tcPr>
            <w:tcW w:w="1985" w:type="dxa"/>
          </w:tcPr>
          <w:p w14:paraId="16364D3D" w14:textId="77777777" w:rsidR="0093096A" w:rsidRPr="00CB76A0" w:rsidRDefault="0093096A" w:rsidP="00943514">
            <w:pPr>
              <w:jc w:val="center"/>
              <w:rPr>
                <w:sz w:val="22"/>
                <w:szCs w:val="22"/>
              </w:rPr>
            </w:pPr>
            <w:r w:rsidRPr="00CB76A0">
              <w:rPr>
                <w:sz w:val="22"/>
                <w:szCs w:val="22"/>
              </w:rPr>
              <w:t>Yes</w:t>
            </w:r>
          </w:p>
        </w:tc>
        <w:tc>
          <w:tcPr>
            <w:tcW w:w="2126" w:type="dxa"/>
          </w:tcPr>
          <w:p w14:paraId="3C3DCE17" w14:textId="77777777" w:rsidR="0093096A" w:rsidRPr="00CB76A0" w:rsidRDefault="0093096A" w:rsidP="00943514">
            <w:pPr>
              <w:jc w:val="center"/>
              <w:rPr>
                <w:sz w:val="22"/>
                <w:szCs w:val="22"/>
              </w:rPr>
            </w:pPr>
            <w:r w:rsidRPr="00CB76A0">
              <w:rPr>
                <w:sz w:val="22"/>
                <w:szCs w:val="22"/>
              </w:rPr>
              <w:t>Yes</w:t>
            </w:r>
          </w:p>
        </w:tc>
        <w:tc>
          <w:tcPr>
            <w:tcW w:w="1984" w:type="dxa"/>
          </w:tcPr>
          <w:p w14:paraId="2A181349" w14:textId="77777777" w:rsidR="0093096A" w:rsidRPr="00CB76A0" w:rsidRDefault="0093096A" w:rsidP="00943514">
            <w:pPr>
              <w:jc w:val="center"/>
              <w:rPr>
                <w:sz w:val="22"/>
                <w:szCs w:val="22"/>
              </w:rPr>
            </w:pPr>
            <w:r w:rsidRPr="00CB76A0">
              <w:rPr>
                <w:sz w:val="22"/>
                <w:szCs w:val="22"/>
              </w:rPr>
              <w:t>16 months</w:t>
            </w:r>
          </w:p>
        </w:tc>
      </w:tr>
      <w:tr w:rsidR="0093096A" w:rsidRPr="00CB76A0" w14:paraId="47B18A8F" w14:textId="77777777" w:rsidTr="0093096A">
        <w:tc>
          <w:tcPr>
            <w:tcW w:w="4106" w:type="dxa"/>
          </w:tcPr>
          <w:p w14:paraId="7897FFE3" w14:textId="77777777" w:rsidR="0093096A" w:rsidRPr="00CB76A0" w:rsidRDefault="0093096A" w:rsidP="00943514">
            <w:pPr>
              <w:jc w:val="center"/>
              <w:rPr>
                <w:sz w:val="22"/>
                <w:szCs w:val="22"/>
              </w:rPr>
            </w:pPr>
            <w:r w:rsidRPr="00CB76A0">
              <w:rPr>
                <w:sz w:val="22"/>
                <w:szCs w:val="22"/>
              </w:rPr>
              <w:t>Liverpool John Moore’s University</w:t>
            </w:r>
          </w:p>
        </w:tc>
        <w:tc>
          <w:tcPr>
            <w:tcW w:w="1985" w:type="dxa"/>
          </w:tcPr>
          <w:p w14:paraId="7A409E5F" w14:textId="77777777" w:rsidR="0093096A" w:rsidRPr="00CB76A0" w:rsidRDefault="0093096A" w:rsidP="00943514">
            <w:pPr>
              <w:jc w:val="center"/>
              <w:rPr>
                <w:sz w:val="22"/>
                <w:szCs w:val="22"/>
              </w:rPr>
            </w:pPr>
            <w:r w:rsidRPr="00CB76A0">
              <w:rPr>
                <w:sz w:val="22"/>
                <w:szCs w:val="22"/>
              </w:rPr>
              <w:t>Yes</w:t>
            </w:r>
          </w:p>
        </w:tc>
        <w:tc>
          <w:tcPr>
            <w:tcW w:w="2126" w:type="dxa"/>
          </w:tcPr>
          <w:p w14:paraId="1C08ACE8" w14:textId="77777777" w:rsidR="0093096A" w:rsidRPr="00CB76A0" w:rsidRDefault="0093096A" w:rsidP="00943514">
            <w:pPr>
              <w:jc w:val="center"/>
              <w:rPr>
                <w:sz w:val="22"/>
                <w:szCs w:val="22"/>
              </w:rPr>
            </w:pPr>
            <w:r w:rsidRPr="00CB76A0">
              <w:rPr>
                <w:sz w:val="22"/>
                <w:szCs w:val="22"/>
              </w:rPr>
              <w:t>Yes</w:t>
            </w:r>
          </w:p>
        </w:tc>
        <w:tc>
          <w:tcPr>
            <w:tcW w:w="1984" w:type="dxa"/>
          </w:tcPr>
          <w:p w14:paraId="13DE06A4" w14:textId="77777777" w:rsidR="0093096A" w:rsidRPr="00CB76A0" w:rsidRDefault="0093096A" w:rsidP="00943514">
            <w:pPr>
              <w:jc w:val="center"/>
              <w:rPr>
                <w:sz w:val="22"/>
                <w:szCs w:val="22"/>
              </w:rPr>
            </w:pPr>
            <w:r w:rsidRPr="00CB76A0">
              <w:rPr>
                <w:sz w:val="22"/>
                <w:szCs w:val="22"/>
              </w:rPr>
              <w:t>12.5 months</w:t>
            </w:r>
          </w:p>
        </w:tc>
      </w:tr>
      <w:tr w:rsidR="0093096A" w:rsidRPr="00CB76A0" w14:paraId="587C6953" w14:textId="77777777" w:rsidTr="0093096A">
        <w:tc>
          <w:tcPr>
            <w:tcW w:w="4106" w:type="dxa"/>
          </w:tcPr>
          <w:p w14:paraId="011D66A5" w14:textId="77777777" w:rsidR="0093096A" w:rsidRPr="00CB76A0" w:rsidRDefault="0093096A" w:rsidP="00943514">
            <w:pPr>
              <w:jc w:val="center"/>
              <w:rPr>
                <w:sz w:val="22"/>
                <w:szCs w:val="22"/>
              </w:rPr>
            </w:pPr>
            <w:r w:rsidRPr="00CB76A0">
              <w:rPr>
                <w:sz w:val="22"/>
                <w:szCs w:val="22"/>
              </w:rPr>
              <w:t>University of Bolton</w:t>
            </w:r>
          </w:p>
        </w:tc>
        <w:tc>
          <w:tcPr>
            <w:tcW w:w="1985" w:type="dxa"/>
          </w:tcPr>
          <w:p w14:paraId="5FF7817C" w14:textId="77777777" w:rsidR="0093096A" w:rsidRPr="00CB76A0" w:rsidRDefault="0093096A" w:rsidP="00943514">
            <w:pPr>
              <w:jc w:val="center"/>
              <w:rPr>
                <w:sz w:val="22"/>
                <w:szCs w:val="22"/>
              </w:rPr>
            </w:pPr>
            <w:r w:rsidRPr="00CB76A0">
              <w:rPr>
                <w:sz w:val="22"/>
                <w:szCs w:val="22"/>
              </w:rPr>
              <w:t>Yes</w:t>
            </w:r>
          </w:p>
        </w:tc>
        <w:tc>
          <w:tcPr>
            <w:tcW w:w="2126" w:type="dxa"/>
          </w:tcPr>
          <w:p w14:paraId="352F5F12" w14:textId="77777777" w:rsidR="0093096A" w:rsidRPr="00CB76A0" w:rsidRDefault="0093096A" w:rsidP="00943514">
            <w:pPr>
              <w:jc w:val="center"/>
              <w:rPr>
                <w:sz w:val="22"/>
                <w:szCs w:val="22"/>
              </w:rPr>
            </w:pPr>
            <w:r w:rsidRPr="00CB76A0">
              <w:rPr>
                <w:sz w:val="22"/>
                <w:szCs w:val="22"/>
              </w:rPr>
              <w:t>Yes</w:t>
            </w:r>
          </w:p>
        </w:tc>
        <w:tc>
          <w:tcPr>
            <w:tcW w:w="1984" w:type="dxa"/>
          </w:tcPr>
          <w:p w14:paraId="755EFF7E" w14:textId="77777777" w:rsidR="0093096A" w:rsidRPr="00CB76A0" w:rsidRDefault="0093096A" w:rsidP="00943514">
            <w:pPr>
              <w:jc w:val="center"/>
              <w:rPr>
                <w:sz w:val="22"/>
                <w:szCs w:val="22"/>
              </w:rPr>
            </w:pPr>
            <w:r w:rsidRPr="00CB76A0">
              <w:rPr>
                <w:sz w:val="22"/>
                <w:szCs w:val="22"/>
              </w:rPr>
              <w:t xml:space="preserve">12 months </w:t>
            </w:r>
          </w:p>
        </w:tc>
      </w:tr>
      <w:tr w:rsidR="0093096A" w:rsidRPr="00CB76A0" w14:paraId="62D2A53F" w14:textId="77777777" w:rsidTr="0093096A">
        <w:tc>
          <w:tcPr>
            <w:tcW w:w="10201" w:type="dxa"/>
            <w:gridSpan w:val="4"/>
            <w:shd w:val="clear" w:color="auto" w:fill="709FDB" w:themeFill="text2" w:themeFillTint="80"/>
          </w:tcPr>
          <w:p w14:paraId="37E18C5D" w14:textId="77777777" w:rsidR="0093096A" w:rsidRPr="00CB76A0" w:rsidRDefault="0093096A" w:rsidP="00943514">
            <w:pPr>
              <w:jc w:val="center"/>
              <w:rPr>
                <w:sz w:val="22"/>
                <w:szCs w:val="22"/>
              </w:rPr>
            </w:pPr>
            <w:r w:rsidRPr="00CB76A0">
              <w:rPr>
                <w:sz w:val="22"/>
                <w:szCs w:val="22"/>
              </w:rPr>
              <w:t>Health Visiting</w:t>
            </w:r>
          </w:p>
        </w:tc>
      </w:tr>
      <w:tr w:rsidR="0093096A" w:rsidRPr="00CB76A0" w14:paraId="54C45B78" w14:textId="77777777" w:rsidTr="0093096A">
        <w:tc>
          <w:tcPr>
            <w:tcW w:w="4106" w:type="dxa"/>
          </w:tcPr>
          <w:p w14:paraId="461A5D72" w14:textId="77777777" w:rsidR="0093096A" w:rsidRPr="00CB76A0" w:rsidRDefault="0093096A" w:rsidP="00943514">
            <w:pPr>
              <w:jc w:val="center"/>
              <w:rPr>
                <w:sz w:val="22"/>
                <w:szCs w:val="22"/>
              </w:rPr>
            </w:pPr>
            <w:r w:rsidRPr="00CB76A0">
              <w:rPr>
                <w:sz w:val="22"/>
                <w:szCs w:val="22"/>
              </w:rPr>
              <w:t>Manchester Metropolitan University</w:t>
            </w:r>
          </w:p>
        </w:tc>
        <w:tc>
          <w:tcPr>
            <w:tcW w:w="1985" w:type="dxa"/>
          </w:tcPr>
          <w:p w14:paraId="7C7FA60B" w14:textId="77777777" w:rsidR="0093096A" w:rsidRPr="00CB76A0" w:rsidRDefault="0093096A" w:rsidP="00943514">
            <w:pPr>
              <w:jc w:val="center"/>
              <w:rPr>
                <w:sz w:val="22"/>
                <w:szCs w:val="22"/>
              </w:rPr>
            </w:pPr>
            <w:r w:rsidRPr="00CB76A0">
              <w:rPr>
                <w:sz w:val="22"/>
                <w:szCs w:val="22"/>
              </w:rPr>
              <w:t>Yes</w:t>
            </w:r>
          </w:p>
        </w:tc>
        <w:tc>
          <w:tcPr>
            <w:tcW w:w="2126" w:type="dxa"/>
          </w:tcPr>
          <w:p w14:paraId="4811E6B6" w14:textId="77777777" w:rsidR="0093096A" w:rsidRPr="00CB76A0" w:rsidRDefault="0093096A" w:rsidP="00943514">
            <w:pPr>
              <w:jc w:val="center"/>
              <w:rPr>
                <w:sz w:val="22"/>
                <w:szCs w:val="22"/>
              </w:rPr>
            </w:pPr>
          </w:p>
        </w:tc>
        <w:tc>
          <w:tcPr>
            <w:tcW w:w="1984" w:type="dxa"/>
          </w:tcPr>
          <w:p w14:paraId="71CCB18D" w14:textId="77777777" w:rsidR="0093096A" w:rsidRPr="00CB76A0" w:rsidRDefault="0093096A" w:rsidP="00943514">
            <w:pPr>
              <w:jc w:val="center"/>
              <w:rPr>
                <w:sz w:val="22"/>
                <w:szCs w:val="22"/>
              </w:rPr>
            </w:pPr>
            <w:r w:rsidRPr="00CB76A0">
              <w:rPr>
                <w:sz w:val="22"/>
                <w:szCs w:val="22"/>
              </w:rPr>
              <w:t>13 months</w:t>
            </w:r>
          </w:p>
        </w:tc>
      </w:tr>
      <w:tr w:rsidR="0093096A" w:rsidRPr="00CB76A0" w14:paraId="5398AB31" w14:textId="77777777" w:rsidTr="0093096A">
        <w:tc>
          <w:tcPr>
            <w:tcW w:w="4106" w:type="dxa"/>
          </w:tcPr>
          <w:p w14:paraId="0BF5DE24" w14:textId="77777777" w:rsidR="0093096A" w:rsidRPr="00CB76A0" w:rsidRDefault="0093096A" w:rsidP="00943514">
            <w:pPr>
              <w:jc w:val="center"/>
              <w:rPr>
                <w:sz w:val="22"/>
                <w:szCs w:val="22"/>
              </w:rPr>
            </w:pPr>
            <w:r w:rsidRPr="00CB76A0">
              <w:rPr>
                <w:sz w:val="22"/>
                <w:szCs w:val="22"/>
              </w:rPr>
              <w:t>University of Salford</w:t>
            </w:r>
          </w:p>
        </w:tc>
        <w:tc>
          <w:tcPr>
            <w:tcW w:w="1985" w:type="dxa"/>
          </w:tcPr>
          <w:p w14:paraId="7257D2DB" w14:textId="77777777" w:rsidR="0093096A" w:rsidRPr="00CB76A0" w:rsidRDefault="0093096A" w:rsidP="00943514">
            <w:pPr>
              <w:jc w:val="center"/>
              <w:rPr>
                <w:sz w:val="22"/>
                <w:szCs w:val="22"/>
              </w:rPr>
            </w:pPr>
            <w:r w:rsidRPr="00CB76A0">
              <w:rPr>
                <w:sz w:val="22"/>
                <w:szCs w:val="22"/>
              </w:rPr>
              <w:t>Yes</w:t>
            </w:r>
          </w:p>
        </w:tc>
        <w:tc>
          <w:tcPr>
            <w:tcW w:w="2126" w:type="dxa"/>
          </w:tcPr>
          <w:p w14:paraId="2E411C36" w14:textId="77777777" w:rsidR="0093096A" w:rsidRPr="00CB76A0" w:rsidRDefault="0093096A" w:rsidP="00943514">
            <w:pPr>
              <w:jc w:val="center"/>
              <w:rPr>
                <w:sz w:val="22"/>
                <w:szCs w:val="22"/>
              </w:rPr>
            </w:pPr>
          </w:p>
        </w:tc>
        <w:tc>
          <w:tcPr>
            <w:tcW w:w="1984" w:type="dxa"/>
          </w:tcPr>
          <w:p w14:paraId="12E418D0" w14:textId="77777777" w:rsidR="0093096A" w:rsidRPr="00CB76A0" w:rsidRDefault="0093096A" w:rsidP="00943514">
            <w:pPr>
              <w:jc w:val="center"/>
              <w:rPr>
                <w:sz w:val="22"/>
                <w:szCs w:val="22"/>
              </w:rPr>
            </w:pPr>
            <w:r w:rsidRPr="00CB76A0">
              <w:rPr>
                <w:sz w:val="22"/>
                <w:szCs w:val="22"/>
              </w:rPr>
              <w:t xml:space="preserve">12 months </w:t>
            </w:r>
          </w:p>
        </w:tc>
      </w:tr>
      <w:tr w:rsidR="0093096A" w:rsidRPr="00CB76A0" w14:paraId="16CB6F19" w14:textId="77777777" w:rsidTr="0093096A">
        <w:tc>
          <w:tcPr>
            <w:tcW w:w="4106" w:type="dxa"/>
          </w:tcPr>
          <w:p w14:paraId="22EC6985" w14:textId="77777777" w:rsidR="0093096A" w:rsidRPr="00CB76A0" w:rsidRDefault="0093096A" w:rsidP="00943514">
            <w:pPr>
              <w:jc w:val="center"/>
              <w:rPr>
                <w:sz w:val="22"/>
                <w:szCs w:val="22"/>
              </w:rPr>
            </w:pPr>
            <w:r w:rsidRPr="00CB76A0">
              <w:rPr>
                <w:sz w:val="22"/>
                <w:szCs w:val="22"/>
              </w:rPr>
              <w:t>University of Central Lancashire</w:t>
            </w:r>
          </w:p>
        </w:tc>
        <w:tc>
          <w:tcPr>
            <w:tcW w:w="1985" w:type="dxa"/>
          </w:tcPr>
          <w:p w14:paraId="6298CA50" w14:textId="77777777" w:rsidR="0093096A" w:rsidRPr="00CB76A0" w:rsidRDefault="0093096A" w:rsidP="00943514">
            <w:pPr>
              <w:jc w:val="center"/>
              <w:rPr>
                <w:sz w:val="22"/>
                <w:szCs w:val="22"/>
              </w:rPr>
            </w:pPr>
            <w:r w:rsidRPr="00CB76A0">
              <w:rPr>
                <w:sz w:val="22"/>
                <w:szCs w:val="22"/>
              </w:rPr>
              <w:t>Yes</w:t>
            </w:r>
          </w:p>
        </w:tc>
        <w:tc>
          <w:tcPr>
            <w:tcW w:w="2126" w:type="dxa"/>
          </w:tcPr>
          <w:p w14:paraId="1A964558" w14:textId="77777777" w:rsidR="0093096A" w:rsidRPr="00CB76A0" w:rsidRDefault="0093096A" w:rsidP="00943514">
            <w:pPr>
              <w:jc w:val="center"/>
              <w:rPr>
                <w:sz w:val="22"/>
                <w:szCs w:val="22"/>
              </w:rPr>
            </w:pPr>
            <w:r w:rsidRPr="00CB76A0">
              <w:rPr>
                <w:sz w:val="22"/>
                <w:szCs w:val="22"/>
              </w:rPr>
              <w:t>Yes</w:t>
            </w:r>
          </w:p>
        </w:tc>
        <w:tc>
          <w:tcPr>
            <w:tcW w:w="1984" w:type="dxa"/>
          </w:tcPr>
          <w:p w14:paraId="11EEF220" w14:textId="77777777" w:rsidR="0093096A" w:rsidRPr="00CB76A0" w:rsidRDefault="0093096A" w:rsidP="00943514">
            <w:pPr>
              <w:jc w:val="center"/>
              <w:rPr>
                <w:sz w:val="22"/>
                <w:szCs w:val="22"/>
              </w:rPr>
            </w:pPr>
            <w:r w:rsidRPr="00CB76A0">
              <w:rPr>
                <w:sz w:val="22"/>
                <w:szCs w:val="22"/>
              </w:rPr>
              <w:t>24 months</w:t>
            </w:r>
          </w:p>
        </w:tc>
      </w:tr>
      <w:tr w:rsidR="0093096A" w:rsidRPr="00CB76A0" w14:paraId="027C4298" w14:textId="77777777" w:rsidTr="0093096A">
        <w:tc>
          <w:tcPr>
            <w:tcW w:w="4106" w:type="dxa"/>
          </w:tcPr>
          <w:p w14:paraId="1571D1C6" w14:textId="77777777" w:rsidR="0093096A" w:rsidRPr="00CB76A0" w:rsidRDefault="0093096A" w:rsidP="00943514">
            <w:pPr>
              <w:jc w:val="center"/>
              <w:rPr>
                <w:sz w:val="22"/>
                <w:szCs w:val="22"/>
              </w:rPr>
            </w:pPr>
            <w:r w:rsidRPr="00CB76A0">
              <w:rPr>
                <w:sz w:val="22"/>
                <w:szCs w:val="22"/>
              </w:rPr>
              <w:t>University of Chester</w:t>
            </w:r>
          </w:p>
        </w:tc>
        <w:tc>
          <w:tcPr>
            <w:tcW w:w="1985" w:type="dxa"/>
          </w:tcPr>
          <w:p w14:paraId="4A895B8A" w14:textId="77777777" w:rsidR="0093096A" w:rsidRPr="00CB76A0" w:rsidRDefault="0093096A" w:rsidP="00943514">
            <w:pPr>
              <w:jc w:val="center"/>
              <w:rPr>
                <w:sz w:val="22"/>
                <w:szCs w:val="22"/>
              </w:rPr>
            </w:pPr>
            <w:r w:rsidRPr="00CB76A0">
              <w:rPr>
                <w:sz w:val="22"/>
                <w:szCs w:val="22"/>
              </w:rPr>
              <w:t>Yes</w:t>
            </w:r>
          </w:p>
        </w:tc>
        <w:tc>
          <w:tcPr>
            <w:tcW w:w="2126" w:type="dxa"/>
          </w:tcPr>
          <w:p w14:paraId="1289A955" w14:textId="77777777" w:rsidR="0093096A" w:rsidRPr="00CB76A0" w:rsidRDefault="0093096A" w:rsidP="00943514">
            <w:pPr>
              <w:jc w:val="center"/>
              <w:rPr>
                <w:sz w:val="22"/>
                <w:szCs w:val="22"/>
              </w:rPr>
            </w:pPr>
            <w:r w:rsidRPr="00CB76A0">
              <w:rPr>
                <w:sz w:val="22"/>
                <w:szCs w:val="22"/>
              </w:rPr>
              <w:t>Yes</w:t>
            </w:r>
          </w:p>
        </w:tc>
        <w:tc>
          <w:tcPr>
            <w:tcW w:w="1984" w:type="dxa"/>
          </w:tcPr>
          <w:p w14:paraId="4631E072" w14:textId="77777777" w:rsidR="0093096A" w:rsidRPr="00CB76A0" w:rsidRDefault="0093096A" w:rsidP="00943514">
            <w:pPr>
              <w:jc w:val="center"/>
              <w:rPr>
                <w:sz w:val="22"/>
                <w:szCs w:val="22"/>
              </w:rPr>
            </w:pPr>
            <w:r w:rsidRPr="00CB76A0">
              <w:rPr>
                <w:sz w:val="22"/>
                <w:szCs w:val="22"/>
              </w:rPr>
              <w:t>12 months</w:t>
            </w:r>
          </w:p>
        </w:tc>
      </w:tr>
      <w:tr w:rsidR="0093096A" w:rsidRPr="00CB76A0" w14:paraId="35084B51" w14:textId="77777777" w:rsidTr="0093096A">
        <w:tc>
          <w:tcPr>
            <w:tcW w:w="4106" w:type="dxa"/>
          </w:tcPr>
          <w:p w14:paraId="74137823" w14:textId="77777777" w:rsidR="0093096A" w:rsidRPr="00CB76A0" w:rsidRDefault="0093096A" w:rsidP="00943514">
            <w:pPr>
              <w:jc w:val="center"/>
              <w:rPr>
                <w:sz w:val="22"/>
                <w:szCs w:val="22"/>
              </w:rPr>
            </w:pPr>
            <w:r w:rsidRPr="00CB76A0">
              <w:rPr>
                <w:sz w:val="22"/>
                <w:szCs w:val="22"/>
              </w:rPr>
              <w:t>Liverpool John Moore’s University</w:t>
            </w:r>
          </w:p>
        </w:tc>
        <w:tc>
          <w:tcPr>
            <w:tcW w:w="1985" w:type="dxa"/>
          </w:tcPr>
          <w:p w14:paraId="29F4DC64" w14:textId="77777777" w:rsidR="0093096A" w:rsidRPr="00CB76A0" w:rsidRDefault="0093096A" w:rsidP="00943514">
            <w:pPr>
              <w:jc w:val="center"/>
              <w:rPr>
                <w:sz w:val="22"/>
                <w:szCs w:val="22"/>
              </w:rPr>
            </w:pPr>
            <w:r w:rsidRPr="00CB76A0">
              <w:rPr>
                <w:sz w:val="22"/>
                <w:szCs w:val="22"/>
              </w:rPr>
              <w:t>Yes</w:t>
            </w:r>
          </w:p>
        </w:tc>
        <w:tc>
          <w:tcPr>
            <w:tcW w:w="2126" w:type="dxa"/>
          </w:tcPr>
          <w:p w14:paraId="31B7B4AE" w14:textId="77777777" w:rsidR="0093096A" w:rsidRPr="00CB76A0" w:rsidRDefault="0093096A" w:rsidP="00943514">
            <w:pPr>
              <w:jc w:val="center"/>
              <w:rPr>
                <w:sz w:val="22"/>
                <w:szCs w:val="22"/>
              </w:rPr>
            </w:pPr>
            <w:r w:rsidRPr="00CB76A0">
              <w:rPr>
                <w:sz w:val="22"/>
                <w:szCs w:val="22"/>
              </w:rPr>
              <w:t>Yes</w:t>
            </w:r>
          </w:p>
        </w:tc>
        <w:tc>
          <w:tcPr>
            <w:tcW w:w="1984" w:type="dxa"/>
          </w:tcPr>
          <w:p w14:paraId="6F9B5492" w14:textId="77777777" w:rsidR="0093096A" w:rsidRPr="00CB76A0" w:rsidRDefault="0093096A" w:rsidP="00943514">
            <w:pPr>
              <w:jc w:val="center"/>
              <w:rPr>
                <w:sz w:val="22"/>
                <w:szCs w:val="22"/>
              </w:rPr>
            </w:pPr>
            <w:r w:rsidRPr="00CB76A0">
              <w:rPr>
                <w:sz w:val="22"/>
                <w:szCs w:val="22"/>
              </w:rPr>
              <w:t>12.5 months</w:t>
            </w:r>
          </w:p>
        </w:tc>
      </w:tr>
      <w:tr w:rsidR="0093096A" w:rsidRPr="00CB76A0" w14:paraId="5B09A124" w14:textId="77777777" w:rsidTr="0093096A">
        <w:tc>
          <w:tcPr>
            <w:tcW w:w="4106" w:type="dxa"/>
          </w:tcPr>
          <w:p w14:paraId="1A3E3A05" w14:textId="77777777" w:rsidR="0093096A" w:rsidRPr="00CB76A0" w:rsidRDefault="0093096A" w:rsidP="00943514">
            <w:pPr>
              <w:jc w:val="center"/>
              <w:rPr>
                <w:sz w:val="22"/>
                <w:szCs w:val="22"/>
              </w:rPr>
            </w:pPr>
            <w:r w:rsidRPr="00CB76A0">
              <w:rPr>
                <w:sz w:val="22"/>
                <w:szCs w:val="22"/>
              </w:rPr>
              <w:t>University of Bolton</w:t>
            </w:r>
          </w:p>
        </w:tc>
        <w:tc>
          <w:tcPr>
            <w:tcW w:w="1985" w:type="dxa"/>
          </w:tcPr>
          <w:p w14:paraId="60449241" w14:textId="77777777" w:rsidR="0093096A" w:rsidRPr="00CB76A0" w:rsidRDefault="0093096A" w:rsidP="00943514">
            <w:pPr>
              <w:jc w:val="center"/>
              <w:rPr>
                <w:sz w:val="22"/>
                <w:szCs w:val="22"/>
              </w:rPr>
            </w:pPr>
            <w:r w:rsidRPr="00CB76A0">
              <w:rPr>
                <w:sz w:val="22"/>
                <w:szCs w:val="22"/>
              </w:rPr>
              <w:t>Yes</w:t>
            </w:r>
          </w:p>
        </w:tc>
        <w:tc>
          <w:tcPr>
            <w:tcW w:w="2126" w:type="dxa"/>
          </w:tcPr>
          <w:p w14:paraId="41ABA98B" w14:textId="77777777" w:rsidR="0093096A" w:rsidRPr="00CB76A0" w:rsidRDefault="0093096A" w:rsidP="00943514">
            <w:pPr>
              <w:jc w:val="center"/>
              <w:rPr>
                <w:sz w:val="22"/>
                <w:szCs w:val="22"/>
              </w:rPr>
            </w:pPr>
            <w:r w:rsidRPr="00CB76A0">
              <w:rPr>
                <w:sz w:val="22"/>
                <w:szCs w:val="22"/>
              </w:rPr>
              <w:t>Yes</w:t>
            </w:r>
          </w:p>
        </w:tc>
        <w:tc>
          <w:tcPr>
            <w:tcW w:w="1984" w:type="dxa"/>
          </w:tcPr>
          <w:p w14:paraId="719422D8" w14:textId="77777777" w:rsidR="0093096A" w:rsidRPr="00CB76A0" w:rsidRDefault="0093096A" w:rsidP="00943514">
            <w:pPr>
              <w:jc w:val="center"/>
              <w:rPr>
                <w:sz w:val="22"/>
                <w:szCs w:val="22"/>
              </w:rPr>
            </w:pPr>
            <w:r w:rsidRPr="00CB76A0">
              <w:rPr>
                <w:sz w:val="22"/>
                <w:szCs w:val="22"/>
              </w:rPr>
              <w:t xml:space="preserve">12 months </w:t>
            </w:r>
          </w:p>
        </w:tc>
      </w:tr>
      <w:tr w:rsidR="0093096A" w:rsidRPr="00CB76A0" w14:paraId="5FC6861F" w14:textId="77777777" w:rsidTr="0093096A">
        <w:tc>
          <w:tcPr>
            <w:tcW w:w="10201" w:type="dxa"/>
            <w:gridSpan w:val="4"/>
            <w:shd w:val="clear" w:color="auto" w:fill="709FDB" w:themeFill="text2" w:themeFillTint="80"/>
          </w:tcPr>
          <w:p w14:paraId="1B77D8D8" w14:textId="77777777" w:rsidR="0093096A" w:rsidRPr="00CB76A0" w:rsidRDefault="0093096A" w:rsidP="00943514">
            <w:pPr>
              <w:jc w:val="center"/>
              <w:rPr>
                <w:sz w:val="22"/>
                <w:szCs w:val="22"/>
              </w:rPr>
            </w:pPr>
            <w:r w:rsidRPr="00CB76A0">
              <w:rPr>
                <w:sz w:val="22"/>
                <w:szCs w:val="22"/>
              </w:rPr>
              <w:t>School Nursing</w:t>
            </w:r>
          </w:p>
        </w:tc>
      </w:tr>
      <w:tr w:rsidR="0093096A" w:rsidRPr="00CB76A0" w14:paraId="1D940DD1" w14:textId="77777777" w:rsidTr="0093096A">
        <w:tc>
          <w:tcPr>
            <w:tcW w:w="4106" w:type="dxa"/>
          </w:tcPr>
          <w:p w14:paraId="5E14412E" w14:textId="77777777" w:rsidR="0093096A" w:rsidRPr="00CB76A0" w:rsidRDefault="0093096A" w:rsidP="00943514">
            <w:pPr>
              <w:jc w:val="center"/>
              <w:rPr>
                <w:sz w:val="22"/>
                <w:szCs w:val="22"/>
              </w:rPr>
            </w:pPr>
            <w:r w:rsidRPr="00CB76A0">
              <w:rPr>
                <w:sz w:val="22"/>
                <w:szCs w:val="22"/>
              </w:rPr>
              <w:t>Manchester Metropolitan University</w:t>
            </w:r>
          </w:p>
        </w:tc>
        <w:tc>
          <w:tcPr>
            <w:tcW w:w="1985" w:type="dxa"/>
          </w:tcPr>
          <w:p w14:paraId="4A156D75" w14:textId="77777777" w:rsidR="0093096A" w:rsidRPr="00CB76A0" w:rsidRDefault="0093096A" w:rsidP="00943514">
            <w:pPr>
              <w:jc w:val="center"/>
              <w:rPr>
                <w:sz w:val="22"/>
                <w:szCs w:val="22"/>
              </w:rPr>
            </w:pPr>
            <w:r w:rsidRPr="00CB76A0">
              <w:rPr>
                <w:sz w:val="22"/>
                <w:szCs w:val="22"/>
              </w:rPr>
              <w:t>Yes</w:t>
            </w:r>
          </w:p>
        </w:tc>
        <w:tc>
          <w:tcPr>
            <w:tcW w:w="2126" w:type="dxa"/>
          </w:tcPr>
          <w:p w14:paraId="331502FD" w14:textId="77777777" w:rsidR="0093096A" w:rsidRPr="00CB76A0" w:rsidRDefault="0093096A" w:rsidP="00943514">
            <w:pPr>
              <w:jc w:val="center"/>
              <w:rPr>
                <w:sz w:val="22"/>
                <w:szCs w:val="22"/>
              </w:rPr>
            </w:pPr>
          </w:p>
        </w:tc>
        <w:tc>
          <w:tcPr>
            <w:tcW w:w="1984" w:type="dxa"/>
          </w:tcPr>
          <w:p w14:paraId="48206373" w14:textId="77777777" w:rsidR="0093096A" w:rsidRPr="00CB76A0" w:rsidRDefault="0093096A" w:rsidP="00943514">
            <w:pPr>
              <w:jc w:val="center"/>
              <w:rPr>
                <w:sz w:val="22"/>
                <w:szCs w:val="22"/>
              </w:rPr>
            </w:pPr>
            <w:r w:rsidRPr="00CB76A0">
              <w:rPr>
                <w:sz w:val="22"/>
                <w:szCs w:val="22"/>
              </w:rPr>
              <w:t>13 months</w:t>
            </w:r>
          </w:p>
        </w:tc>
      </w:tr>
      <w:tr w:rsidR="0093096A" w:rsidRPr="00CB76A0" w14:paraId="3077D9C8" w14:textId="77777777" w:rsidTr="0093096A">
        <w:tc>
          <w:tcPr>
            <w:tcW w:w="4106" w:type="dxa"/>
          </w:tcPr>
          <w:p w14:paraId="53E2D900" w14:textId="77777777" w:rsidR="0093096A" w:rsidRPr="00CB76A0" w:rsidRDefault="0093096A" w:rsidP="00943514">
            <w:pPr>
              <w:jc w:val="center"/>
              <w:rPr>
                <w:sz w:val="22"/>
                <w:szCs w:val="22"/>
              </w:rPr>
            </w:pPr>
            <w:r w:rsidRPr="00CB76A0">
              <w:rPr>
                <w:sz w:val="22"/>
                <w:szCs w:val="22"/>
              </w:rPr>
              <w:t>University of Salford</w:t>
            </w:r>
          </w:p>
        </w:tc>
        <w:tc>
          <w:tcPr>
            <w:tcW w:w="1985" w:type="dxa"/>
          </w:tcPr>
          <w:p w14:paraId="40ABB92E" w14:textId="77777777" w:rsidR="0093096A" w:rsidRPr="00CB76A0" w:rsidRDefault="0093096A" w:rsidP="00943514">
            <w:pPr>
              <w:jc w:val="center"/>
              <w:rPr>
                <w:sz w:val="22"/>
                <w:szCs w:val="22"/>
              </w:rPr>
            </w:pPr>
            <w:r w:rsidRPr="00CB76A0">
              <w:rPr>
                <w:sz w:val="22"/>
                <w:szCs w:val="22"/>
              </w:rPr>
              <w:t>Yes</w:t>
            </w:r>
          </w:p>
        </w:tc>
        <w:tc>
          <w:tcPr>
            <w:tcW w:w="2126" w:type="dxa"/>
          </w:tcPr>
          <w:p w14:paraId="16EBEDEF" w14:textId="77777777" w:rsidR="0093096A" w:rsidRPr="00CB76A0" w:rsidRDefault="0093096A" w:rsidP="00943514">
            <w:pPr>
              <w:jc w:val="center"/>
              <w:rPr>
                <w:sz w:val="22"/>
                <w:szCs w:val="22"/>
              </w:rPr>
            </w:pPr>
          </w:p>
        </w:tc>
        <w:tc>
          <w:tcPr>
            <w:tcW w:w="1984" w:type="dxa"/>
          </w:tcPr>
          <w:p w14:paraId="7413A397" w14:textId="77777777" w:rsidR="0093096A" w:rsidRPr="00CB76A0" w:rsidRDefault="0093096A" w:rsidP="00943514">
            <w:pPr>
              <w:jc w:val="center"/>
              <w:rPr>
                <w:sz w:val="22"/>
                <w:szCs w:val="22"/>
              </w:rPr>
            </w:pPr>
            <w:r w:rsidRPr="00CB76A0">
              <w:rPr>
                <w:sz w:val="22"/>
                <w:szCs w:val="22"/>
              </w:rPr>
              <w:t xml:space="preserve">12 months </w:t>
            </w:r>
          </w:p>
        </w:tc>
      </w:tr>
      <w:tr w:rsidR="0093096A" w:rsidRPr="00CB76A0" w14:paraId="78557CB0" w14:textId="77777777" w:rsidTr="0093096A">
        <w:tc>
          <w:tcPr>
            <w:tcW w:w="4106" w:type="dxa"/>
          </w:tcPr>
          <w:p w14:paraId="00EAA64D" w14:textId="77777777" w:rsidR="0093096A" w:rsidRPr="00CB76A0" w:rsidRDefault="0093096A" w:rsidP="00943514">
            <w:pPr>
              <w:jc w:val="center"/>
              <w:rPr>
                <w:sz w:val="22"/>
                <w:szCs w:val="22"/>
              </w:rPr>
            </w:pPr>
            <w:r w:rsidRPr="00CB76A0">
              <w:rPr>
                <w:sz w:val="22"/>
                <w:szCs w:val="22"/>
              </w:rPr>
              <w:t>University of Central Lancashire</w:t>
            </w:r>
          </w:p>
        </w:tc>
        <w:tc>
          <w:tcPr>
            <w:tcW w:w="1985" w:type="dxa"/>
          </w:tcPr>
          <w:p w14:paraId="44FA86E1" w14:textId="77777777" w:rsidR="0093096A" w:rsidRPr="00CB76A0" w:rsidRDefault="0093096A" w:rsidP="00943514">
            <w:pPr>
              <w:jc w:val="center"/>
              <w:rPr>
                <w:sz w:val="22"/>
                <w:szCs w:val="22"/>
              </w:rPr>
            </w:pPr>
            <w:r w:rsidRPr="00CB76A0">
              <w:rPr>
                <w:sz w:val="22"/>
                <w:szCs w:val="22"/>
              </w:rPr>
              <w:t>Yes</w:t>
            </w:r>
          </w:p>
        </w:tc>
        <w:tc>
          <w:tcPr>
            <w:tcW w:w="2126" w:type="dxa"/>
          </w:tcPr>
          <w:p w14:paraId="5A153457" w14:textId="77777777" w:rsidR="0093096A" w:rsidRPr="00CB76A0" w:rsidRDefault="0093096A" w:rsidP="00943514">
            <w:pPr>
              <w:jc w:val="center"/>
              <w:rPr>
                <w:sz w:val="22"/>
                <w:szCs w:val="22"/>
              </w:rPr>
            </w:pPr>
            <w:r w:rsidRPr="00CB76A0">
              <w:rPr>
                <w:sz w:val="22"/>
                <w:szCs w:val="22"/>
              </w:rPr>
              <w:t>Yes</w:t>
            </w:r>
          </w:p>
        </w:tc>
        <w:tc>
          <w:tcPr>
            <w:tcW w:w="1984" w:type="dxa"/>
          </w:tcPr>
          <w:p w14:paraId="7A85C14C" w14:textId="77777777" w:rsidR="0093096A" w:rsidRPr="00CB76A0" w:rsidRDefault="0093096A" w:rsidP="00943514">
            <w:pPr>
              <w:jc w:val="center"/>
              <w:rPr>
                <w:sz w:val="22"/>
                <w:szCs w:val="22"/>
              </w:rPr>
            </w:pPr>
            <w:r w:rsidRPr="00CB76A0">
              <w:rPr>
                <w:sz w:val="22"/>
                <w:szCs w:val="22"/>
              </w:rPr>
              <w:t>24 months</w:t>
            </w:r>
          </w:p>
        </w:tc>
      </w:tr>
      <w:tr w:rsidR="0093096A" w:rsidRPr="00CB76A0" w14:paraId="65463E15" w14:textId="77777777" w:rsidTr="0093096A">
        <w:tc>
          <w:tcPr>
            <w:tcW w:w="4106" w:type="dxa"/>
          </w:tcPr>
          <w:p w14:paraId="029D645A" w14:textId="77777777" w:rsidR="0093096A" w:rsidRPr="00CB76A0" w:rsidRDefault="0093096A" w:rsidP="00943514">
            <w:pPr>
              <w:jc w:val="center"/>
              <w:rPr>
                <w:sz w:val="22"/>
                <w:szCs w:val="22"/>
              </w:rPr>
            </w:pPr>
            <w:r w:rsidRPr="00CB76A0">
              <w:rPr>
                <w:sz w:val="22"/>
                <w:szCs w:val="22"/>
              </w:rPr>
              <w:t>University of Chester</w:t>
            </w:r>
          </w:p>
        </w:tc>
        <w:tc>
          <w:tcPr>
            <w:tcW w:w="1985" w:type="dxa"/>
          </w:tcPr>
          <w:p w14:paraId="6B1F8046" w14:textId="77777777" w:rsidR="0093096A" w:rsidRPr="00CB76A0" w:rsidRDefault="0093096A" w:rsidP="00943514">
            <w:pPr>
              <w:jc w:val="center"/>
              <w:rPr>
                <w:sz w:val="22"/>
                <w:szCs w:val="22"/>
              </w:rPr>
            </w:pPr>
            <w:r w:rsidRPr="00CB76A0">
              <w:rPr>
                <w:sz w:val="22"/>
                <w:szCs w:val="22"/>
              </w:rPr>
              <w:t>Yes</w:t>
            </w:r>
          </w:p>
        </w:tc>
        <w:tc>
          <w:tcPr>
            <w:tcW w:w="2126" w:type="dxa"/>
          </w:tcPr>
          <w:p w14:paraId="3288E462" w14:textId="77777777" w:rsidR="0093096A" w:rsidRPr="00CB76A0" w:rsidRDefault="0093096A" w:rsidP="00943514">
            <w:pPr>
              <w:jc w:val="center"/>
              <w:rPr>
                <w:sz w:val="22"/>
                <w:szCs w:val="22"/>
              </w:rPr>
            </w:pPr>
            <w:r w:rsidRPr="00CB76A0">
              <w:rPr>
                <w:sz w:val="22"/>
                <w:szCs w:val="22"/>
              </w:rPr>
              <w:t>Yes</w:t>
            </w:r>
          </w:p>
        </w:tc>
        <w:tc>
          <w:tcPr>
            <w:tcW w:w="1984" w:type="dxa"/>
          </w:tcPr>
          <w:p w14:paraId="48AE642F" w14:textId="77777777" w:rsidR="0093096A" w:rsidRPr="00CB76A0" w:rsidRDefault="0093096A" w:rsidP="00943514">
            <w:pPr>
              <w:jc w:val="center"/>
              <w:rPr>
                <w:sz w:val="22"/>
                <w:szCs w:val="22"/>
              </w:rPr>
            </w:pPr>
            <w:r w:rsidRPr="00CB76A0">
              <w:rPr>
                <w:sz w:val="22"/>
                <w:szCs w:val="22"/>
              </w:rPr>
              <w:t>12 months</w:t>
            </w:r>
          </w:p>
        </w:tc>
      </w:tr>
      <w:tr w:rsidR="0093096A" w:rsidRPr="00CB76A0" w14:paraId="4DC96620" w14:textId="77777777" w:rsidTr="0093096A">
        <w:tc>
          <w:tcPr>
            <w:tcW w:w="4106" w:type="dxa"/>
          </w:tcPr>
          <w:p w14:paraId="52C891C1" w14:textId="77777777" w:rsidR="0093096A" w:rsidRPr="00CB76A0" w:rsidRDefault="0093096A" w:rsidP="00943514">
            <w:pPr>
              <w:jc w:val="center"/>
              <w:rPr>
                <w:sz w:val="22"/>
                <w:szCs w:val="22"/>
              </w:rPr>
            </w:pPr>
            <w:r w:rsidRPr="00CB76A0">
              <w:rPr>
                <w:sz w:val="22"/>
                <w:szCs w:val="22"/>
              </w:rPr>
              <w:t>Liverpool John Moore’s University</w:t>
            </w:r>
          </w:p>
        </w:tc>
        <w:tc>
          <w:tcPr>
            <w:tcW w:w="1985" w:type="dxa"/>
          </w:tcPr>
          <w:p w14:paraId="738C890E" w14:textId="77777777" w:rsidR="0093096A" w:rsidRPr="00CB76A0" w:rsidRDefault="0093096A" w:rsidP="00943514">
            <w:pPr>
              <w:jc w:val="center"/>
              <w:rPr>
                <w:sz w:val="22"/>
                <w:szCs w:val="22"/>
              </w:rPr>
            </w:pPr>
            <w:r w:rsidRPr="00CB76A0">
              <w:rPr>
                <w:sz w:val="22"/>
                <w:szCs w:val="22"/>
              </w:rPr>
              <w:t>Yes</w:t>
            </w:r>
          </w:p>
        </w:tc>
        <w:tc>
          <w:tcPr>
            <w:tcW w:w="2126" w:type="dxa"/>
          </w:tcPr>
          <w:p w14:paraId="7172C629" w14:textId="77777777" w:rsidR="0093096A" w:rsidRPr="00CB76A0" w:rsidRDefault="0093096A" w:rsidP="00943514">
            <w:pPr>
              <w:jc w:val="center"/>
              <w:rPr>
                <w:sz w:val="22"/>
                <w:szCs w:val="22"/>
              </w:rPr>
            </w:pPr>
            <w:r w:rsidRPr="00CB76A0">
              <w:rPr>
                <w:sz w:val="22"/>
                <w:szCs w:val="22"/>
              </w:rPr>
              <w:t>Yes</w:t>
            </w:r>
          </w:p>
        </w:tc>
        <w:tc>
          <w:tcPr>
            <w:tcW w:w="1984" w:type="dxa"/>
          </w:tcPr>
          <w:p w14:paraId="5B28F845" w14:textId="77777777" w:rsidR="0093096A" w:rsidRPr="00CB76A0" w:rsidRDefault="0093096A" w:rsidP="00943514">
            <w:pPr>
              <w:jc w:val="center"/>
              <w:rPr>
                <w:sz w:val="22"/>
                <w:szCs w:val="22"/>
              </w:rPr>
            </w:pPr>
            <w:r w:rsidRPr="00CB76A0">
              <w:rPr>
                <w:sz w:val="22"/>
                <w:szCs w:val="22"/>
              </w:rPr>
              <w:t>12.5 months</w:t>
            </w:r>
          </w:p>
        </w:tc>
      </w:tr>
      <w:tr w:rsidR="0093096A" w:rsidRPr="00CB76A0" w14:paraId="73BE8109" w14:textId="77777777" w:rsidTr="0093096A">
        <w:tc>
          <w:tcPr>
            <w:tcW w:w="4106" w:type="dxa"/>
          </w:tcPr>
          <w:p w14:paraId="425FCB84" w14:textId="77777777" w:rsidR="0093096A" w:rsidRPr="00CB76A0" w:rsidRDefault="0093096A" w:rsidP="00943514">
            <w:pPr>
              <w:jc w:val="center"/>
              <w:rPr>
                <w:sz w:val="22"/>
                <w:szCs w:val="22"/>
              </w:rPr>
            </w:pPr>
            <w:r w:rsidRPr="00CB76A0">
              <w:rPr>
                <w:sz w:val="22"/>
                <w:szCs w:val="22"/>
              </w:rPr>
              <w:t>University of Bolton</w:t>
            </w:r>
          </w:p>
        </w:tc>
        <w:tc>
          <w:tcPr>
            <w:tcW w:w="1985" w:type="dxa"/>
          </w:tcPr>
          <w:p w14:paraId="700F6463" w14:textId="77777777" w:rsidR="0093096A" w:rsidRPr="00CB76A0" w:rsidRDefault="0093096A" w:rsidP="00943514">
            <w:pPr>
              <w:jc w:val="center"/>
              <w:rPr>
                <w:sz w:val="22"/>
                <w:szCs w:val="22"/>
              </w:rPr>
            </w:pPr>
            <w:r w:rsidRPr="00CB76A0">
              <w:rPr>
                <w:sz w:val="22"/>
                <w:szCs w:val="22"/>
              </w:rPr>
              <w:t>Yes</w:t>
            </w:r>
          </w:p>
        </w:tc>
        <w:tc>
          <w:tcPr>
            <w:tcW w:w="2126" w:type="dxa"/>
          </w:tcPr>
          <w:p w14:paraId="198B1737" w14:textId="77777777" w:rsidR="0093096A" w:rsidRPr="00CB76A0" w:rsidRDefault="0093096A" w:rsidP="00943514">
            <w:pPr>
              <w:jc w:val="center"/>
              <w:rPr>
                <w:sz w:val="22"/>
                <w:szCs w:val="22"/>
              </w:rPr>
            </w:pPr>
            <w:r w:rsidRPr="00CB76A0">
              <w:rPr>
                <w:sz w:val="22"/>
                <w:szCs w:val="22"/>
              </w:rPr>
              <w:t>Yes</w:t>
            </w:r>
          </w:p>
        </w:tc>
        <w:tc>
          <w:tcPr>
            <w:tcW w:w="1984" w:type="dxa"/>
          </w:tcPr>
          <w:p w14:paraId="0806462A" w14:textId="77777777" w:rsidR="0093096A" w:rsidRPr="00CB76A0" w:rsidRDefault="0093096A" w:rsidP="00943514">
            <w:pPr>
              <w:jc w:val="center"/>
              <w:rPr>
                <w:sz w:val="22"/>
                <w:szCs w:val="22"/>
              </w:rPr>
            </w:pPr>
            <w:r w:rsidRPr="00CB76A0">
              <w:rPr>
                <w:sz w:val="22"/>
                <w:szCs w:val="22"/>
              </w:rPr>
              <w:t xml:space="preserve">12 months </w:t>
            </w:r>
          </w:p>
        </w:tc>
      </w:tr>
    </w:tbl>
    <w:p w14:paraId="57B459B4" w14:textId="5C60393B" w:rsidR="00031E7D" w:rsidRPr="00FC31FE" w:rsidRDefault="00031E7D" w:rsidP="378B9FC8">
      <w:pPr>
        <w:textAlignment w:val="baseline"/>
        <w:rPr>
          <w:rFonts w:asciiTheme="majorHAnsi" w:hAnsiTheme="majorHAnsi" w:cstheme="majorHAnsi"/>
        </w:rPr>
      </w:pPr>
    </w:p>
    <w:p w14:paraId="780142D3" w14:textId="77777777" w:rsidR="0093126D" w:rsidRPr="00FC31FE" w:rsidRDefault="0093126D" w:rsidP="378B9FC8">
      <w:pPr>
        <w:textAlignment w:val="baseline"/>
        <w:rPr>
          <w:rFonts w:asciiTheme="majorHAnsi" w:hAnsiTheme="majorHAnsi" w:cstheme="majorHAnsi"/>
        </w:rPr>
      </w:pPr>
    </w:p>
    <w:p w14:paraId="1AED3263" w14:textId="10952243" w:rsidR="0093126D" w:rsidRPr="00FC31FE" w:rsidRDefault="0093126D" w:rsidP="3DBFD20C">
      <w:pPr>
        <w:textAlignment w:val="baseline"/>
        <w:rPr>
          <w:rFonts w:asciiTheme="majorHAnsi" w:hAnsiTheme="majorHAnsi" w:cstheme="majorBidi"/>
        </w:rPr>
      </w:pPr>
    </w:p>
    <w:p w14:paraId="1B446018" w14:textId="77777777" w:rsidR="0093126D" w:rsidRPr="00FC31FE" w:rsidRDefault="0093126D" w:rsidP="378B9FC8">
      <w:pPr>
        <w:textAlignment w:val="baseline"/>
        <w:rPr>
          <w:rFonts w:asciiTheme="majorHAnsi" w:hAnsiTheme="majorHAnsi" w:cstheme="majorHAnsi"/>
        </w:rPr>
      </w:pPr>
    </w:p>
    <w:sectPr w:rsidR="0093126D" w:rsidRPr="00FC31FE" w:rsidSect="00450A0A">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F4E2" w14:textId="77777777" w:rsidR="00450A0A" w:rsidRDefault="00450A0A" w:rsidP="00AC72FD">
      <w:r>
        <w:separator/>
      </w:r>
    </w:p>
  </w:endnote>
  <w:endnote w:type="continuationSeparator" w:id="0">
    <w:p w14:paraId="4D2AE8B4" w14:textId="77777777" w:rsidR="00450A0A" w:rsidRDefault="00450A0A" w:rsidP="00AC72FD">
      <w:r>
        <w:continuationSeparator/>
      </w:r>
    </w:p>
  </w:endnote>
  <w:endnote w:type="continuationNotice" w:id="1">
    <w:p w14:paraId="3C87273D" w14:textId="77777777" w:rsidR="00450A0A" w:rsidRDefault="00450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3740" w14:textId="77777777" w:rsidR="00172B59" w:rsidRDefault="00172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802012"/>
      <w:docPartObj>
        <w:docPartGallery w:val="Page Numbers (Bottom of Page)"/>
        <w:docPartUnique/>
      </w:docPartObj>
    </w:sdtPr>
    <w:sdtEndPr>
      <w:rPr>
        <w:color w:val="808080" w:themeColor="background1" w:themeShade="80"/>
        <w:spacing w:val="60"/>
        <w:sz w:val="18"/>
        <w:szCs w:val="18"/>
      </w:rPr>
    </w:sdtEndPr>
    <w:sdtContent>
      <w:p w14:paraId="28FA8F3C" w14:textId="77777777" w:rsidR="000D74EF" w:rsidRPr="0055059C" w:rsidRDefault="000D74EF">
        <w:pPr>
          <w:pStyle w:val="Footer"/>
          <w:pBdr>
            <w:top w:val="single" w:sz="4" w:space="1" w:color="D9D9D9" w:themeColor="background1" w:themeShade="D9"/>
          </w:pBdr>
          <w:jc w:val="right"/>
          <w:rPr>
            <w:sz w:val="18"/>
            <w:szCs w:val="18"/>
          </w:rPr>
        </w:pPr>
        <w:r w:rsidRPr="0055059C">
          <w:rPr>
            <w:sz w:val="18"/>
            <w:szCs w:val="18"/>
          </w:rPr>
          <w:fldChar w:fldCharType="begin"/>
        </w:r>
        <w:r w:rsidRPr="0055059C">
          <w:rPr>
            <w:sz w:val="18"/>
            <w:szCs w:val="18"/>
          </w:rPr>
          <w:instrText xml:space="preserve"> PAGE   \* MERGEFORMAT </w:instrText>
        </w:r>
        <w:r w:rsidRPr="0055059C">
          <w:rPr>
            <w:sz w:val="18"/>
            <w:szCs w:val="18"/>
          </w:rPr>
          <w:fldChar w:fldCharType="separate"/>
        </w:r>
        <w:r w:rsidRPr="0055059C">
          <w:rPr>
            <w:noProof/>
            <w:sz w:val="18"/>
            <w:szCs w:val="18"/>
          </w:rPr>
          <w:t>4</w:t>
        </w:r>
        <w:r w:rsidRPr="0055059C">
          <w:rPr>
            <w:noProof/>
            <w:sz w:val="18"/>
            <w:szCs w:val="18"/>
          </w:rPr>
          <w:fldChar w:fldCharType="end"/>
        </w:r>
        <w:r w:rsidRPr="0055059C">
          <w:rPr>
            <w:sz w:val="18"/>
            <w:szCs w:val="18"/>
          </w:rPr>
          <w:t xml:space="preserve"> | </w:t>
        </w:r>
        <w:r w:rsidRPr="0055059C">
          <w:rPr>
            <w:color w:val="808080" w:themeColor="background1" w:themeShade="80"/>
            <w:spacing w:val="60"/>
            <w:sz w:val="18"/>
            <w:szCs w:val="18"/>
          </w:rPr>
          <w:t>Page</w:t>
        </w:r>
      </w:p>
    </w:sdtContent>
  </w:sdt>
  <w:p w14:paraId="04AE360B" w14:textId="0ABF0AC6" w:rsidR="000D74EF" w:rsidRPr="005C3EF3" w:rsidRDefault="000D74EF">
    <w:pPr>
      <w:pStyle w:val="Footer"/>
      <w:rPr>
        <w:i/>
        <w:sz w:val="18"/>
        <w:szCs w:val="18"/>
      </w:rPr>
    </w:pPr>
    <w:r>
      <w:rPr>
        <w:i/>
        <w:sz w:val="18"/>
        <w:szCs w:val="18"/>
      </w:rPr>
      <w:t>V</w:t>
    </w:r>
    <w:r w:rsidR="00172B59">
      <w:rPr>
        <w:i/>
        <w:sz w:val="18"/>
        <w:szCs w:val="18"/>
      </w:rPr>
      <w:t>2 2024-25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29AC" w14:textId="77777777" w:rsidR="00172B59" w:rsidRDefault="0017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7B25" w14:textId="77777777" w:rsidR="00450A0A" w:rsidRDefault="00450A0A" w:rsidP="00AC72FD">
      <w:r>
        <w:separator/>
      </w:r>
    </w:p>
  </w:footnote>
  <w:footnote w:type="continuationSeparator" w:id="0">
    <w:p w14:paraId="14609125" w14:textId="77777777" w:rsidR="00450A0A" w:rsidRDefault="00450A0A" w:rsidP="00AC72FD">
      <w:r>
        <w:continuationSeparator/>
      </w:r>
    </w:p>
  </w:footnote>
  <w:footnote w:type="continuationNotice" w:id="1">
    <w:p w14:paraId="2116FA35" w14:textId="77777777" w:rsidR="00450A0A" w:rsidRDefault="00450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B276" w14:textId="77777777" w:rsidR="00172B59" w:rsidRDefault="00172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7740" w14:textId="5F0BBE87" w:rsidR="000D74EF" w:rsidRDefault="000D74EF" w:rsidP="00337A87">
    <w:pPr>
      <w:pStyle w:val="Header"/>
      <w:tabs>
        <w:tab w:val="right" w:pos="9759"/>
      </w:tabs>
      <w:jc w:val="right"/>
    </w:pPr>
    <w:r>
      <w:tab/>
    </w:r>
    <w:r>
      <w:tab/>
    </w:r>
    <w:r>
      <w:rPr>
        <w:noProof/>
        <w:lang w:eastAsia="en-GB"/>
      </w:rPr>
      <w:drawing>
        <wp:inline distT="0" distB="0" distL="0" distR="0" wp14:anchorId="25FDC573" wp14:editId="138C8E1E">
          <wp:extent cx="2475230" cy="6337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6337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1857" w14:textId="77777777" w:rsidR="00172B59" w:rsidRDefault="00172B5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24GxVEB" int2:invalidationBookmarkName="" int2:hashCode="9NfCN4ZVBEF2Na" int2:id="MxmT15zs">
      <int2:state int2:value="Rejected" int2:type="AugLoop_Text_Critique"/>
    </int2:bookmark>
    <int2:bookmark int2:bookmarkName="_Int_3oHj84E6" int2:invalidationBookmarkName="" int2:hashCode="0lXQ0GySJQ8tJA" int2:id="RMdNLUdP">
      <int2:state int2:value="Rejected" int2:type="AugLoop_Text_Critique"/>
    </int2:bookmark>
    <int2:bookmark int2:bookmarkName="_Int_fMFyQLum" int2:invalidationBookmarkName="" int2:hashCode="C7nFfFJISYoAmI" int2:id="ZGwVVxW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B4C"/>
    <w:multiLevelType w:val="multilevel"/>
    <w:tmpl w:val="7E4214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475863"/>
    <w:multiLevelType w:val="multilevel"/>
    <w:tmpl w:val="0E8C6F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8E3DA5"/>
    <w:multiLevelType w:val="multilevel"/>
    <w:tmpl w:val="215657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9152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E075D8"/>
    <w:multiLevelType w:val="multilevel"/>
    <w:tmpl w:val="46F244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7933229">
    <w:abstractNumId w:val="3"/>
  </w:num>
  <w:num w:numId="2" w16cid:durableId="822549982">
    <w:abstractNumId w:val="0"/>
  </w:num>
  <w:num w:numId="3" w16cid:durableId="178548333">
    <w:abstractNumId w:val="4"/>
  </w:num>
  <w:num w:numId="4" w16cid:durableId="1109155036">
    <w:abstractNumId w:val="1"/>
  </w:num>
  <w:num w:numId="5" w16cid:durableId="144245167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4"/>
    <w:rsid w:val="00006B35"/>
    <w:rsid w:val="0000700C"/>
    <w:rsid w:val="00010C40"/>
    <w:rsid w:val="00011BFF"/>
    <w:rsid w:val="00015451"/>
    <w:rsid w:val="000201F2"/>
    <w:rsid w:val="0002053A"/>
    <w:rsid w:val="00021810"/>
    <w:rsid w:val="0002488E"/>
    <w:rsid w:val="000249F6"/>
    <w:rsid w:val="000270B7"/>
    <w:rsid w:val="00027DDA"/>
    <w:rsid w:val="00030CBE"/>
    <w:rsid w:val="00031E7D"/>
    <w:rsid w:val="00034902"/>
    <w:rsid w:val="00051691"/>
    <w:rsid w:val="000573E9"/>
    <w:rsid w:val="00066054"/>
    <w:rsid w:val="000713DF"/>
    <w:rsid w:val="00071E43"/>
    <w:rsid w:val="00075095"/>
    <w:rsid w:val="00075F64"/>
    <w:rsid w:val="0007611B"/>
    <w:rsid w:val="0008041F"/>
    <w:rsid w:val="00081010"/>
    <w:rsid w:val="000833AD"/>
    <w:rsid w:val="00083BF7"/>
    <w:rsid w:val="00091F3B"/>
    <w:rsid w:val="0009289E"/>
    <w:rsid w:val="00093C37"/>
    <w:rsid w:val="000A4F41"/>
    <w:rsid w:val="000A76BE"/>
    <w:rsid w:val="000A7B5A"/>
    <w:rsid w:val="000B0DE3"/>
    <w:rsid w:val="000C2577"/>
    <w:rsid w:val="000C71DB"/>
    <w:rsid w:val="000D74EF"/>
    <w:rsid w:val="000E2299"/>
    <w:rsid w:val="000E6B1F"/>
    <w:rsid w:val="000E7BF6"/>
    <w:rsid w:val="000F0A46"/>
    <w:rsid w:val="000F700D"/>
    <w:rsid w:val="00100381"/>
    <w:rsid w:val="001012F2"/>
    <w:rsid w:val="00102F71"/>
    <w:rsid w:val="001038F8"/>
    <w:rsid w:val="00103A77"/>
    <w:rsid w:val="00103E3C"/>
    <w:rsid w:val="001145FA"/>
    <w:rsid w:val="00121583"/>
    <w:rsid w:val="00124595"/>
    <w:rsid w:val="001302F7"/>
    <w:rsid w:val="001322D2"/>
    <w:rsid w:val="00133B10"/>
    <w:rsid w:val="001368C8"/>
    <w:rsid w:val="0014166D"/>
    <w:rsid w:val="001434C9"/>
    <w:rsid w:val="0014404E"/>
    <w:rsid w:val="001450D9"/>
    <w:rsid w:val="00145EDF"/>
    <w:rsid w:val="00154066"/>
    <w:rsid w:val="00156121"/>
    <w:rsid w:val="001663A4"/>
    <w:rsid w:val="001709ED"/>
    <w:rsid w:val="00172B59"/>
    <w:rsid w:val="00172D73"/>
    <w:rsid w:val="0017575B"/>
    <w:rsid w:val="0017752D"/>
    <w:rsid w:val="0018274D"/>
    <w:rsid w:val="00184133"/>
    <w:rsid w:val="00186850"/>
    <w:rsid w:val="00187D04"/>
    <w:rsid w:val="00190037"/>
    <w:rsid w:val="00190771"/>
    <w:rsid w:val="00192C87"/>
    <w:rsid w:val="001979BB"/>
    <w:rsid w:val="001A186C"/>
    <w:rsid w:val="001A6479"/>
    <w:rsid w:val="001A6979"/>
    <w:rsid w:val="001B5558"/>
    <w:rsid w:val="001C4CD7"/>
    <w:rsid w:val="001D11E0"/>
    <w:rsid w:val="001D471F"/>
    <w:rsid w:val="001D4F3A"/>
    <w:rsid w:val="001E32C9"/>
    <w:rsid w:val="001EC70D"/>
    <w:rsid w:val="001F15B3"/>
    <w:rsid w:val="001F187F"/>
    <w:rsid w:val="001F564F"/>
    <w:rsid w:val="001F5D3D"/>
    <w:rsid w:val="001F7F22"/>
    <w:rsid w:val="00206407"/>
    <w:rsid w:val="002071FF"/>
    <w:rsid w:val="002120DD"/>
    <w:rsid w:val="002170D5"/>
    <w:rsid w:val="00217185"/>
    <w:rsid w:val="00227F9F"/>
    <w:rsid w:val="00230E06"/>
    <w:rsid w:val="00235473"/>
    <w:rsid w:val="00235B2A"/>
    <w:rsid w:val="00243CE4"/>
    <w:rsid w:val="00246748"/>
    <w:rsid w:val="0025038D"/>
    <w:rsid w:val="00255574"/>
    <w:rsid w:val="002577BE"/>
    <w:rsid w:val="00262DAF"/>
    <w:rsid w:val="00265EF7"/>
    <w:rsid w:val="002669A0"/>
    <w:rsid w:val="002671B2"/>
    <w:rsid w:val="00271EAF"/>
    <w:rsid w:val="0027257F"/>
    <w:rsid w:val="002859E9"/>
    <w:rsid w:val="0028701A"/>
    <w:rsid w:val="0029084C"/>
    <w:rsid w:val="002923E9"/>
    <w:rsid w:val="0029460D"/>
    <w:rsid w:val="002A2345"/>
    <w:rsid w:val="002A3ACA"/>
    <w:rsid w:val="002A53AF"/>
    <w:rsid w:val="002A56FE"/>
    <w:rsid w:val="002A646C"/>
    <w:rsid w:val="002A74A1"/>
    <w:rsid w:val="002A7F49"/>
    <w:rsid w:val="002B1D6D"/>
    <w:rsid w:val="002B3EA4"/>
    <w:rsid w:val="002B6F33"/>
    <w:rsid w:val="002C12EC"/>
    <w:rsid w:val="002D6889"/>
    <w:rsid w:val="002E09BB"/>
    <w:rsid w:val="002E1336"/>
    <w:rsid w:val="002E2BCD"/>
    <w:rsid w:val="002E44CA"/>
    <w:rsid w:val="002E49BA"/>
    <w:rsid w:val="002E5E45"/>
    <w:rsid w:val="00305344"/>
    <w:rsid w:val="00326D00"/>
    <w:rsid w:val="00336905"/>
    <w:rsid w:val="00337A87"/>
    <w:rsid w:val="0035159E"/>
    <w:rsid w:val="00351AF8"/>
    <w:rsid w:val="00352541"/>
    <w:rsid w:val="00352D0C"/>
    <w:rsid w:val="00361A78"/>
    <w:rsid w:val="00362269"/>
    <w:rsid w:val="00362715"/>
    <w:rsid w:val="0036375B"/>
    <w:rsid w:val="00365B82"/>
    <w:rsid w:val="00371401"/>
    <w:rsid w:val="00371DE8"/>
    <w:rsid w:val="00373C5C"/>
    <w:rsid w:val="00381190"/>
    <w:rsid w:val="003830F2"/>
    <w:rsid w:val="00385501"/>
    <w:rsid w:val="00390EB3"/>
    <w:rsid w:val="0039240D"/>
    <w:rsid w:val="00394E90"/>
    <w:rsid w:val="00395489"/>
    <w:rsid w:val="003A0BB0"/>
    <w:rsid w:val="003A5BED"/>
    <w:rsid w:val="003B0746"/>
    <w:rsid w:val="003B71C0"/>
    <w:rsid w:val="003C1B0F"/>
    <w:rsid w:val="003D100C"/>
    <w:rsid w:val="003D3299"/>
    <w:rsid w:val="003E533E"/>
    <w:rsid w:val="003F168B"/>
    <w:rsid w:val="003F31E3"/>
    <w:rsid w:val="003F5C20"/>
    <w:rsid w:val="003F6760"/>
    <w:rsid w:val="003F6824"/>
    <w:rsid w:val="00402724"/>
    <w:rsid w:val="00405887"/>
    <w:rsid w:val="00413194"/>
    <w:rsid w:val="004266E7"/>
    <w:rsid w:val="0043136C"/>
    <w:rsid w:val="00431A2B"/>
    <w:rsid w:val="00435DD4"/>
    <w:rsid w:val="00441F28"/>
    <w:rsid w:val="004457C9"/>
    <w:rsid w:val="00445825"/>
    <w:rsid w:val="00450A0A"/>
    <w:rsid w:val="00460060"/>
    <w:rsid w:val="004629BA"/>
    <w:rsid w:val="00467A70"/>
    <w:rsid w:val="00471C04"/>
    <w:rsid w:val="0047545C"/>
    <w:rsid w:val="00477638"/>
    <w:rsid w:val="00480A74"/>
    <w:rsid w:val="00491891"/>
    <w:rsid w:val="004A11FE"/>
    <w:rsid w:val="004B3035"/>
    <w:rsid w:val="004B335A"/>
    <w:rsid w:val="004C0415"/>
    <w:rsid w:val="004C1B58"/>
    <w:rsid w:val="004C471F"/>
    <w:rsid w:val="004C5FBB"/>
    <w:rsid w:val="004E228D"/>
    <w:rsid w:val="004F0257"/>
    <w:rsid w:val="004F1FFA"/>
    <w:rsid w:val="004F380D"/>
    <w:rsid w:val="004F3F8D"/>
    <w:rsid w:val="004F43D8"/>
    <w:rsid w:val="005050AE"/>
    <w:rsid w:val="005065B3"/>
    <w:rsid w:val="00512BBB"/>
    <w:rsid w:val="00515E32"/>
    <w:rsid w:val="005270B7"/>
    <w:rsid w:val="0053041E"/>
    <w:rsid w:val="0053075A"/>
    <w:rsid w:val="005378E4"/>
    <w:rsid w:val="00537BFE"/>
    <w:rsid w:val="00543A44"/>
    <w:rsid w:val="005445BF"/>
    <w:rsid w:val="0055059C"/>
    <w:rsid w:val="005530E2"/>
    <w:rsid w:val="00553736"/>
    <w:rsid w:val="0055527B"/>
    <w:rsid w:val="00561D32"/>
    <w:rsid w:val="00571CF1"/>
    <w:rsid w:val="005863FE"/>
    <w:rsid w:val="005937F9"/>
    <w:rsid w:val="00595490"/>
    <w:rsid w:val="005A78E1"/>
    <w:rsid w:val="005B0B95"/>
    <w:rsid w:val="005B1E19"/>
    <w:rsid w:val="005B26E4"/>
    <w:rsid w:val="005B7EEB"/>
    <w:rsid w:val="005C129D"/>
    <w:rsid w:val="005C71F0"/>
    <w:rsid w:val="005D0A26"/>
    <w:rsid w:val="005D1B8B"/>
    <w:rsid w:val="005D4DAE"/>
    <w:rsid w:val="005D6EE6"/>
    <w:rsid w:val="005D782B"/>
    <w:rsid w:val="005F1682"/>
    <w:rsid w:val="005F364B"/>
    <w:rsid w:val="005F7565"/>
    <w:rsid w:val="00600EEF"/>
    <w:rsid w:val="0060272D"/>
    <w:rsid w:val="006107E0"/>
    <w:rsid w:val="00611F85"/>
    <w:rsid w:val="00613B48"/>
    <w:rsid w:val="006203EE"/>
    <w:rsid w:val="00621DBA"/>
    <w:rsid w:val="00636AFF"/>
    <w:rsid w:val="006455D5"/>
    <w:rsid w:val="00645994"/>
    <w:rsid w:val="00657719"/>
    <w:rsid w:val="0066603F"/>
    <w:rsid w:val="00666FF1"/>
    <w:rsid w:val="006733E2"/>
    <w:rsid w:val="0068530A"/>
    <w:rsid w:val="00685858"/>
    <w:rsid w:val="006871D5"/>
    <w:rsid w:val="00693627"/>
    <w:rsid w:val="006A140B"/>
    <w:rsid w:val="006A2053"/>
    <w:rsid w:val="006A45B6"/>
    <w:rsid w:val="006A4E77"/>
    <w:rsid w:val="006A6F35"/>
    <w:rsid w:val="006B1D60"/>
    <w:rsid w:val="006B4EE5"/>
    <w:rsid w:val="006C21D1"/>
    <w:rsid w:val="006C713C"/>
    <w:rsid w:val="006C77B5"/>
    <w:rsid w:val="006D1A3A"/>
    <w:rsid w:val="006D2B31"/>
    <w:rsid w:val="006D452E"/>
    <w:rsid w:val="006D70D8"/>
    <w:rsid w:val="006E50F0"/>
    <w:rsid w:val="006F1C48"/>
    <w:rsid w:val="006F33F5"/>
    <w:rsid w:val="006F425E"/>
    <w:rsid w:val="007036D1"/>
    <w:rsid w:val="0070728A"/>
    <w:rsid w:val="00710291"/>
    <w:rsid w:val="00713517"/>
    <w:rsid w:val="007173FB"/>
    <w:rsid w:val="007211CD"/>
    <w:rsid w:val="00722784"/>
    <w:rsid w:val="007238F0"/>
    <w:rsid w:val="0073497C"/>
    <w:rsid w:val="007429F6"/>
    <w:rsid w:val="00744498"/>
    <w:rsid w:val="00746AFE"/>
    <w:rsid w:val="007478A5"/>
    <w:rsid w:val="00754298"/>
    <w:rsid w:val="007545A6"/>
    <w:rsid w:val="0075670D"/>
    <w:rsid w:val="007636F6"/>
    <w:rsid w:val="00764258"/>
    <w:rsid w:val="0077221E"/>
    <w:rsid w:val="0078200C"/>
    <w:rsid w:val="00782A2C"/>
    <w:rsid w:val="00784ABD"/>
    <w:rsid w:val="00796C92"/>
    <w:rsid w:val="007A45BD"/>
    <w:rsid w:val="007A49CC"/>
    <w:rsid w:val="007A5994"/>
    <w:rsid w:val="007A7E37"/>
    <w:rsid w:val="007B17FC"/>
    <w:rsid w:val="007B1D9D"/>
    <w:rsid w:val="007B2FC6"/>
    <w:rsid w:val="007C0B5E"/>
    <w:rsid w:val="007D1248"/>
    <w:rsid w:val="007E365F"/>
    <w:rsid w:val="007E717C"/>
    <w:rsid w:val="007F2CB8"/>
    <w:rsid w:val="007F578F"/>
    <w:rsid w:val="008021CB"/>
    <w:rsid w:val="00805912"/>
    <w:rsid w:val="008173FB"/>
    <w:rsid w:val="0082324A"/>
    <w:rsid w:val="00824A42"/>
    <w:rsid w:val="008250CE"/>
    <w:rsid w:val="00832F64"/>
    <w:rsid w:val="00840C6F"/>
    <w:rsid w:val="0084148D"/>
    <w:rsid w:val="008442BE"/>
    <w:rsid w:val="00844393"/>
    <w:rsid w:val="00861C74"/>
    <w:rsid w:val="00862F5F"/>
    <w:rsid w:val="00864209"/>
    <w:rsid w:val="00864548"/>
    <w:rsid w:val="0086625D"/>
    <w:rsid w:val="0087358A"/>
    <w:rsid w:val="0087664A"/>
    <w:rsid w:val="00877A0B"/>
    <w:rsid w:val="00882024"/>
    <w:rsid w:val="008903B3"/>
    <w:rsid w:val="00890650"/>
    <w:rsid w:val="00892D3E"/>
    <w:rsid w:val="008A02E4"/>
    <w:rsid w:val="008A0DCD"/>
    <w:rsid w:val="008A65BC"/>
    <w:rsid w:val="008A6CCB"/>
    <w:rsid w:val="008B0C29"/>
    <w:rsid w:val="008B7F9D"/>
    <w:rsid w:val="008C2888"/>
    <w:rsid w:val="008D1C7A"/>
    <w:rsid w:val="008D56D7"/>
    <w:rsid w:val="008E3741"/>
    <w:rsid w:val="008E3D3F"/>
    <w:rsid w:val="008E528E"/>
    <w:rsid w:val="008F00B9"/>
    <w:rsid w:val="008F1496"/>
    <w:rsid w:val="0090341E"/>
    <w:rsid w:val="00906015"/>
    <w:rsid w:val="00907635"/>
    <w:rsid w:val="0091039C"/>
    <w:rsid w:val="00916144"/>
    <w:rsid w:val="00916600"/>
    <w:rsid w:val="00917051"/>
    <w:rsid w:val="009223D1"/>
    <w:rsid w:val="00930104"/>
    <w:rsid w:val="0093096A"/>
    <w:rsid w:val="00930A0D"/>
    <w:rsid w:val="0093126D"/>
    <w:rsid w:val="0093164C"/>
    <w:rsid w:val="00936BAE"/>
    <w:rsid w:val="00944F0D"/>
    <w:rsid w:val="00952F13"/>
    <w:rsid w:val="00953244"/>
    <w:rsid w:val="00955C8A"/>
    <w:rsid w:val="00957BF5"/>
    <w:rsid w:val="00960D5C"/>
    <w:rsid w:val="00961281"/>
    <w:rsid w:val="0096167A"/>
    <w:rsid w:val="0096314F"/>
    <w:rsid w:val="0096422E"/>
    <w:rsid w:val="0096455C"/>
    <w:rsid w:val="00966E6D"/>
    <w:rsid w:val="00972983"/>
    <w:rsid w:val="009732ED"/>
    <w:rsid w:val="009749EE"/>
    <w:rsid w:val="00976BFB"/>
    <w:rsid w:val="0097728B"/>
    <w:rsid w:val="00977915"/>
    <w:rsid w:val="00982058"/>
    <w:rsid w:val="009917C1"/>
    <w:rsid w:val="0099412C"/>
    <w:rsid w:val="009955D3"/>
    <w:rsid w:val="009A028E"/>
    <w:rsid w:val="009A5859"/>
    <w:rsid w:val="009B3687"/>
    <w:rsid w:val="009C4D0F"/>
    <w:rsid w:val="009C77E0"/>
    <w:rsid w:val="009D1952"/>
    <w:rsid w:val="009D32F5"/>
    <w:rsid w:val="009D52E4"/>
    <w:rsid w:val="009E2641"/>
    <w:rsid w:val="009E2D7E"/>
    <w:rsid w:val="009E3356"/>
    <w:rsid w:val="009E576A"/>
    <w:rsid w:val="009F1046"/>
    <w:rsid w:val="009F1970"/>
    <w:rsid w:val="009F479B"/>
    <w:rsid w:val="009F6681"/>
    <w:rsid w:val="009F7D19"/>
    <w:rsid w:val="00A000B0"/>
    <w:rsid w:val="00A030ED"/>
    <w:rsid w:val="00A070E2"/>
    <w:rsid w:val="00A11832"/>
    <w:rsid w:val="00A12B29"/>
    <w:rsid w:val="00A15CE9"/>
    <w:rsid w:val="00A229FC"/>
    <w:rsid w:val="00A23A3D"/>
    <w:rsid w:val="00A23A81"/>
    <w:rsid w:val="00A2571B"/>
    <w:rsid w:val="00A25C01"/>
    <w:rsid w:val="00A26B0E"/>
    <w:rsid w:val="00A35E1F"/>
    <w:rsid w:val="00A370A4"/>
    <w:rsid w:val="00A46776"/>
    <w:rsid w:val="00A52925"/>
    <w:rsid w:val="00A55C1A"/>
    <w:rsid w:val="00A56249"/>
    <w:rsid w:val="00A60E5F"/>
    <w:rsid w:val="00A66B3B"/>
    <w:rsid w:val="00A66D72"/>
    <w:rsid w:val="00A66FDA"/>
    <w:rsid w:val="00A67AA9"/>
    <w:rsid w:val="00A73470"/>
    <w:rsid w:val="00A740DA"/>
    <w:rsid w:val="00A7462F"/>
    <w:rsid w:val="00A76867"/>
    <w:rsid w:val="00A81DEE"/>
    <w:rsid w:val="00A839B4"/>
    <w:rsid w:val="00A848A0"/>
    <w:rsid w:val="00A92DE3"/>
    <w:rsid w:val="00A93862"/>
    <w:rsid w:val="00A93AB2"/>
    <w:rsid w:val="00A965CB"/>
    <w:rsid w:val="00A96959"/>
    <w:rsid w:val="00AA4233"/>
    <w:rsid w:val="00AB0814"/>
    <w:rsid w:val="00AB4637"/>
    <w:rsid w:val="00AB5AF9"/>
    <w:rsid w:val="00AB7BE8"/>
    <w:rsid w:val="00AC0558"/>
    <w:rsid w:val="00AC56A2"/>
    <w:rsid w:val="00AC72FD"/>
    <w:rsid w:val="00AD0A50"/>
    <w:rsid w:val="00AD3004"/>
    <w:rsid w:val="00AD6028"/>
    <w:rsid w:val="00AD66C0"/>
    <w:rsid w:val="00AD6DE3"/>
    <w:rsid w:val="00AE266A"/>
    <w:rsid w:val="00AE29E7"/>
    <w:rsid w:val="00AE2B04"/>
    <w:rsid w:val="00AE393D"/>
    <w:rsid w:val="00AE3973"/>
    <w:rsid w:val="00AE4968"/>
    <w:rsid w:val="00AE5A99"/>
    <w:rsid w:val="00AF5DCA"/>
    <w:rsid w:val="00AF5F14"/>
    <w:rsid w:val="00B1123B"/>
    <w:rsid w:val="00B12C9E"/>
    <w:rsid w:val="00B23BEF"/>
    <w:rsid w:val="00B26215"/>
    <w:rsid w:val="00B34A25"/>
    <w:rsid w:val="00B353F6"/>
    <w:rsid w:val="00B37893"/>
    <w:rsid w:val="00B4254E"/>
    <w:rsid w:val="00B42847"/>
    <w:rsid w:val="00B44AA5"/>
    <w:rsid w:val="00B44DC5"/>
    <w:rsid w:val="00B45641"/>
    <w:rsid w:val="00B45FBE"/>
    <w:rsid w:val="00B463FA"/>
    <w:rsid w:val="00B46472"/>
    <w:rsid w:val="00B475D2"/>
    <w:rsid w:val="00B47B95"/>
    <w:rsid w:val="00B48D38"/>
    <w:rsid w:val="00B509D0"/>
    <w:rsid w:val="00B615AC"/>
    <w:rsid w:val="00B61BAE"/>
    <w:rsid w:val="00B62CB6"/>
    <w:rsid w:val="00B720BB"/>
    <w:rsid w:val="00B80DF1"/>
    <w:rsid w:val="00B826CA"/>
    <w:rsid w:val="00B8433E"/>
    <w:rsid w:val="00B8706F"/>
    <w:rsid w:val="00B95582"/>
    <w:rsid w:val="00B963F7"/>
    <w:rsid w:val="00B97FA7"/>
    <w:rsid w:val="00BA02F0"/>
    <w:rsid w:val="00BB3F5E"/>
    <w:rsid w:val="00BC4B12"/>
    <w:rsid w:val="00BC505A"/>
    <w:rsid w:val="00BD414C"/>
    <w:rsid w:val="00BD7C45"/>
    <w:rsid w:val="00BE08D3"/>
    <w:rsid w:val="00BE08FA"/>
    <w:rsid w:val="00BE753B"/>
    <w:rsid w:val="00BF0833"/>
    <w:rsid w:val="00BF0CC1"/>
    <w:rsid w:val="00BF3CB8"/>
    <w:rsid w:val="00BF6157"/>
    <w:rsid w:val="00C00ABE"/>
    <w:rsid w:val="00C0504E"/>
    <w:rsid w:val="00C05350"/>
    <w:rsid w:val="00C10847"/>
    <w:rsid w:val="00C142E4"/>
    <w:rsid w:val="00C17A48"/>
    <w:rsid w:val="00C17DE1"/>
    <w:rsid w:val="00C23823"/>
    <w:rsid w:val="00C316C4"/>
    <w:rsid w:val="00C31E6F"/>
    <w:rsid w:val="00C3352D"/>
    <w:rsid w:val="00C44283"/>
    <w:rsid w:val="00C50311"/>
    <w:rsid w:val="00C515E7"/>
    <w:rsid w:val="00C52635"/>
    <w:rsid w:val="00C5478D"/>
    <w:rsid w:val="00C57371"/>
    <w:rsid w:val="00C72DCE"/>
    <w:rsid w:val="00C73840"/>
    <w:rsid w:val="00C814BF"/>
    <w:rsid w:val="00C85238"/>
    <w:rsid w:val="00C86D14"/>
    <w:rsid w:val="00C97855"/>
    <w:rsid w:val="00CA173E"/>
    <w:rsid w:val="00CA40EE"/>
    <w:rsid w:val="00CA798B"/>
    <w:rsid w:val="00CA7EEA"/>
    <w:rsid w:val="00CA91C3"/>
    <w:rsid w:val="00CB4F81"/>
    <w:rsid w:val="00CB7E9B"/>
    <w:rsid w:val="00CC1218"/>
    <w:rsid w:val="00CC2D57"/>
    <w:rsid w:val="00CC67EE"/>
    <w:rsid w:val="00CD42A1"/>
    <w:rsid w:val="00CE123A"/>
    <w:rsid w:val="00CE176F"/>
    <w:rsid w:val="00CF149A"/>
    <w:rsid w:val="00CF7039"/>
    <w:rsid w:val="00D00BAF"/>
    <w:rsid w:val="00D10BCC"/>
    <w:rsid w:val="00D120A5"/>
    <w:rsid w:val="00D12934"/>
    <w:rsid w:val="00D151BE"/>
    <w:rsid w:val="00D154EE"/>
    <w:rsid w:val="00D1657E"/>
    <w:rsid w:val="00D17BCD"/>
    <w:rsid w:val="00D17C25"/>
    <w:rsid w:val="00D22D62"/>
    <w:rsid w:val="00D264AF"/>
    <w:rsid w:val="00D34558"/>
    <w:rsid w:val="00D35FCA"/>
    <w:rsid w:val="00D3704D"/>
    <w:rsid w:val="00D424CF"/>
    <w:rsid w:val="00D43829"/>
    <w:rsid w:val="00D44FFE"/>
    <w:rsid w:val="00D450D2"/>
    <w:rsid w:val="00D465A3"/>
    <w:rsid w:val="00D50FAB"/>
    <w:rsid w:val="00D52B21"/>
    <w:rsid w:val="00D53F93"/>
    <w:rsid w:val="00D541DD"/>
    <w:rsid w:val="00D60854"/>
    <w:rsid w:val="00D6249E"/>
    <w:rsid w:val="00D7363B"/>
    <w:rsid w:val="00D80B49"/>
    <w:rsid w:val="00D836FE"/>
    <w:rsid w:val="00D862D4"/>
    <w:rsid w:val="00D87B08"/>
    <w:rsid w:val="00D9491B"/>
    <w:rsid w:val="00D974B2"/>
    <w:rsid w:val="00DA2816"/>
    <w:rsid w:val="00DA28BE"/>
    <w:rsid w:val="00DA51C8"/>
    <w:rsid w:val="00DA527C"/>
    <w:rsid w:val="00DA76FA"/>
    <w:rsid w:val="00DB6791"/>
    <w:rsid w:val="00DC17C5"/>
    <w:rsid w:val="00DC61AA"/>
    <w:rsid w:val="00DD212B"/>
    <w:rsid w:val="00DD340C"/>
    <w:rsid w:val="00DD6845"/>
    <w:rsid w:val="00DD763E"/>
    <w:rsid w:val="00DE3ECB"/>
    <w:rsid w:val="00DE5025"/>
    <w:rsid w:val="00DE737C"/>
    <w:rsid w:val="00DF2819"/>
    <w:rsid w:val="00DF68E0"/>
    <w:rsid w:val="00DF6A80"/>
    <w:rsid w:val="00E04801"/>
    <w:rsid w:val="00E04ABC"/>
    <w:rsid w:val="00E16B18"/>
    <w:rsid w:val="00E2411E"/>
    <w:rsid w:val="00E25FC6"/>
    <w:rsid w:val="00E30A51"/>
    <w:rsid w:val="00E325A9"/>
    <w:rsid w:val="00E32B13"/>
    <w:rsid w:val="00E35C37"/>
    <w:rsid w:val="00E362E3"/>
    <w:rsid w:val="00E43E69"/>
    <w:rsid w:val="00E44302"/>
    <w:rsid w:val="00E446F3"/>
    <w:rsid w:val="00E461DE"/>
    <w:rsid w:val="00E52310"/>
    <w:rsid w:val="00E6059D"/>
    <w:rsid w:val="00E617AD"/>
    <w:rsid w:val="00E61C6D"/>
    <w:rsid w:val="00E61EDD"/>
    <w:rsid w:val="00E67902"/>
    <w:rsid w:val="00E67A63"/>
    <w:rsid w:val="00E861C9"/>
    <w:rsid w:val="00E86E1F"/>
    <w:rsid w:val="00E90745"/>
    <w:rsid w:val="00E926DA"/>
    <w:rsid w:val="00E957B3"/>
    <w:rsid w:val="00E96663"/>
    <w:rsid w:val="00EA2DE3"/>
    <w:rsid w:val="00EB10DE"/>
    <w:rsid w:val="00EB540A"/>
    <w:rsid w:val="00EC0F22"/>
    <w:rsid w:val="00EC29FF"/>
    <w:rsid w:val="00EC4DFE"/>
    <w:rsid w:val="00ECA679"/>
    <w:rsid w:val="00ED1E0A"/>
    <w:rsid w:val="00ED2809"/>
    <w:rsid w:val="00ED6F71"/>
    <w:rsid w:val="00ED780C"/>
    <w:rsid w:val="00EE3706"/>
    <w:rsid w:val="00EE5F7E"/>
    <w:rsid w:val="00EF0CB2"/>
    <w:rsid w:val="00EF4105"/>
    <w:rsid w:val="00EF48F5"/>
    <w:rsid w:val="00EF689C"/>
    <w:rsid w:val="00F01BFD"/>
    <w:rsid w:val="00F0384E"/>
    <w:rsid w:val="00F03E9C"/>
    <w:rsid w:val="00F05E85"/>
    <w:rsid w:val="00F09B18"/>
    <w:rsid w:val="00F1355D"/>
    <w:rsid w:val="00F166C3"/>
    <w:rsid w:val="00F24916"/>
    <w:rsid w:val="00F3252C"/>
    <w:rsid w:val="00F33B6D"/>
    <w:rsid w:val="00F405EB"/>
    <w:rsid w:val="00F425F2"/>
    <w:rsid w:val="00F52A25"/>
    <w:rsid w:val="00F5366F"/>
    <w:rsid w:val="00F576A3"/>
    <w:rsid w:val="00F62BB6"/>
    <w:rsid w:val="00F64638"/>
    <w:rsid w:val="00F7204E"/>
    <w:rsid w:val="00F74253"/>
    <w:rsid w:val="00F82377"/>
    <w:rsid w:val="00F82575"/>
    <w:rsid w:val="00F935BB"/>
    <w:rsid w:val="00F977E0"/>
    <w:rsid w:val="00FA5C58"/>
    <w:rsid w:val="00FA5F2A"/>
    <w:rsid w:val="00FB1177"/>
    <w:rsid w:val="00FC2E65"/>
    <w:rsid w:val="00FC31FE"/>
    <w:rsid w:val="00FD1E9E"/>
    <w:rsid w:val="00FD2C4C"/>
    <w:rsid w:val="00FD3ED1"/>
    <w:rsid w:val="00FD4CC5"/>
    <w:rsid w:val="00FD6BF7"/>
    <w:rsid w:val="00FE6EB7"/>
    <w:rsid w:val="00FE7085"/>
    <w:rsid w:val="00FF43CA"/>
    <w:rsid w:val="00FF7163"/>
    <w:rsid w:val="00FF7E55"/>
    <w:rsid w:val="0149895F"/>
    <w:rsid w:val="01DE7AC9"/>
    <w:rsid w:val="01E89B23"/>
    <w:rsid w:val="01F4C0F9"/>
    <w:rsid w:val="027310B0"/>
    <w:rsid w:val="0340475E"/>
    <w:rsid w:val="0382E8BA"/>
    <w:rsid w:val="039B185C"/>
    <w:rsid w:val="03A28E54"/>
    <w:rsid w:val="03ABE35E"/>
    <w:rsid w:val="03C53FC1"/>
    <w:rsid w:val="03D9376F"/>
    <w:rsid w:val="03F6D03F"/>
    <w:rsid w:val="040E6901"/>
    <w:rsid w:val="041A81F0"/>
    <w:rsid w:val="0445A4E6"/>
    <w:rsid w:val="04462FD8"/>
    <w:rsid w:val="045C9D6C"/>
    <w:rsid w:val="04B83C3B"/>
    <w:rsid w:val="04DC17BF"/>
    <w:rsid w:val="0502F9B3"/>
    <w:rsid w:val="05266BC3"/>
    <w:rsid w:val="05320545"/>
    <w:rsid w:val="05521734"/>
    <w:rsid w:val="05813A99"/>
    <w:rsid w:val="05A2227E"/>
    <w:rsid w:val="05B82ADD"/>
    <w:rsid w:val="05F47386"/>
    <w:rsid w:val="06259458"/>
    <w:rsid w:val="0642D085"/>
    <w:rsid w:val="06BBB657"/>
    <w:rsid w:val="072139F5"/>
    <w:rsid w:val="0793A69E"/>
    <w:rsid w:val="07AAE28B"/>
    <w:rsid w:val="07C1E1DF"/>
    <w:rsid w:val="082AF96D"/>
    <w:rsid w:val="086B7281"/>
    <w:rsid w:val="08A2CC46"/>
    <w:rsid w:val="08AFD42F"/>
    <w:rsid w:val="091665BA"/>
    <w:rsid w:val="093368DF"/>
    <w:rsid w:val="0961D4E4"/>
    <w:rsid w:val="096B2901"/>
    <w:rsid w:val="09820A53"/>
    <w:rsid w:val="0A26EDF1"/>
    <w:rsid w:val="0AABBCD4"/>
    <w:rsid w:val="0AABE5B5"/>
    <w:rsid w:val="0ADF7D84"/>
    <w:rsid w:val="0AE29AD8"/>
    <w:rsid w:val="0B0A3AFF"/>
    <w:rsid w:val="0B190B88"/>
    <w:rsid w:val="0B5BEB61"/>
    <w:rsid w:val="0B61AEB6"/>
    <w:rsid w:val="0B66B6A5"/>
    <w:rsid w:val="0BA418A1"/>
    <w:rsid w:val="0BBAD3BF"/>
    <w:rsid w:val="0BC1F774"/>
    <w:rsid w:val="0BDF2E02"/>
    <w:rsid w:val="0BE40C44"/>
    <w:rsid w:val="0C468DA9"/>
    <w:rsid w:val="0C76C313"/>
    <w:rsid w:val="0C7970C3"/>
    <w:rsid w:val="0C9ADE92"/>
    <w:rsid w:val="0CB8988B"/>
    <w:rsid w:val="0CC8DD78"/>
    <w:rsid w:val="0CFC608A"/>
    <w:rsid w:val="0D69071B"/>
    <w:rsid w:val="0D8970D7"/>
    <w:rsid w:val="0D9B0223"/>
    <w:rsid w:val="0DD857C9"/>
    <w:rsid w:val="0DFBD95C"/>
    <w:rsid w:val="0E5468EC"/>
    <w:rsid w:val="0E66A21F"/>
    <w:rsid w:val="0E8729D5"/>
    <w:rsid w:val="0E87F683"/>
    <w:rsid w:val="0E882EB7"/>
    <w:rsid w:val="0E8CDCC9"/>
    <w:rsid w:val="0EBD1117"/>
    <w:rsid w:val="0ED62C34"/>
    <w:rsid w:val="0EEE9775"/>
    <w:rsid w:val="0F2F0E0F"/>
    <w:rsid w:val="0F3980FE"/>
    <w:rsid w:val="0F782019"/>
    <w:rsid w:val="0FC395FE"/>
    <w:rsid w:val="0FD11668"/>
    <w:rsid w:val="0FD3603E"/>
    <w:rsid w:val="0FD3C693"/>
    <w:rsid w:val="0FF42A4C"/>
    <w:rsid w:val="10141A2C"/>
    <w:rsid w:val="101831CC"/>
    <w:rsid w:val="10555F91"/>
    <w:rsid w:val="10698D26"/>
    <w:rsid w:val="10799E6F"/>
    <w:rsid w:val="10C5C79E"/>
    <w:rsid w:val="10E5EDB9"/>
    <w:rsid w:val="11127C19"/>
    <w:rsid w:val="1124B2E0"/>
    <w:rsid w:val="115892BB"/>
    <w:rsid w:val="11A2ABF2"/>
    <w:rsid w:val="11FAFC2A"/>
    <w:rsid w:val="123FF5A1"/>
    <w:rsid w:val="129236B9"/>
    <w:rsid w:val="12C08341"/>
    <w:rsid w:val="1311A724"/>
    <w:rsid w:val="13200711"/>
    <w:rsid w:val="133C98B9"/>
    <w:rsid w:val="135E5880"/>
    <w:rsid w:val="13EB5165"/>
    <w:rsid w:val="14095DCF"/>
    <w:rsid w:val="146A5AC5"/>
    <w:rsid w:val="148EF279"/>
    <w:rsid w:val="14DD8E59"/>
    <w:rsid w:val="14DED1AD"/>
    <w:rsid w:val="14E3E3A0"/>
    <w:rsid w:val="14EC29BF"/>
    <w:rsid w:val="14F81999"/>
    <w:rsid w:val="151DF3BB"/>
    <w:rsid w:val="155C7502"/>
    <w:rsid w:val="15972168"/>
    <w:rsid w:val="16065503"/>
    <w:rsid w:val="1610836D"/>
    <w:rsid w:val="16295076"/>
    <w:rsid w:val="165C9BB6"/>
    <w:rsid w:val="166AB417"/>
    <w:rsid w:val="166CD180"/>
    <w:rsid w:val="16AA12CE"/>
    <w:rsid w:val="16BFDF0B"/>
    <w:rsid w:val="16D2BE99"/>
    <w:rsid w:val="16D35383"/>
    <w:rsid w:val="16E67861"/>
    <w:rsid w:val="1707BA5A"/>
    <w:rsid w:val="173D4486"/>
    <w:rsid w:val="17C6F9FD"/>
    <w:rsid w:val="180AA0F3"/>
    <w:rsid w:val="184961CC"/>
    <w:rsid w:val="1882A564"/>
    <w:rsid w:val="18B0E699"/>
    <w:rsid w:val="1915CC40"/>
    <w:rsid w:val="1922D3F0"/>
    <w:rsid w:val="1964EDF4"/>
    <w:rsid w:val="1991C876"/>
    <w:rsid w:val="19923DED"/>
    <w:rsid w:val="1997ECB4"/>
    <w:rsid w:val="19AC7A9A"/>
    <w:rsid w:val="19CB0273"/>
    <w:rsid w:val="19F9F67E"/>
    <w:rsid w:val="1A2FE625"/>
    <w:rsid w:val="1A47018F"/>
    <w:rsid w:val="1A7F25A4"/>
    <w:rsid w:val="1A91FD86"/>
    <w:rsid w:val="1AA0A1A9"/>
    <w:rsid w:val="1ABDB002"/>
    <w:rsid w:val="1ABEA451"/>
    <w:rsid w:val="1B0B38F3"/>
    <w:rsid w:val="1B0EA024"/>
    <w:rsid w:val="1B0FDBB4"/>
    <w:rsid w:val="1B5A4FD0"/>
    <w:rsid w:val="1BB6E285"/>
    <w:rsid w:val="1C0D0B12"/>
    <w:rsid w:val="1C8CF375"/>
    <w:rsid w:val="1CC3827B"/>
    <w:rsid w:val="1CC4B5BA"/>
    <w:rsid w:val="1CD25473"/>
    <w:rsid w:val="1CEE8A04"/>
    <w:rsid w:val="1D4035AE"/>
    <w:rsid w:val="1D8C6856"/>
    <w:rsid w:val="1D9885E6"/>
    <w:rsid w:val="1D99C5A0"/>
    <w:rsid w:val="1DBAE46B"/>
    <w:rsid w:val="1DFD1FCE"/>
    <w:rsid w:val="1E165129"/>
    <w:rsid w:val="1E174827"/>
    <w:rsid w:val="1E3AC84A"/>
    <w:rsid w:val="1E54576A"/>
    <w:rsid w:val="1E8219C3"/>
    <w:rsid w:val="1E9F339D"/>
    <w:rsid w:val="1ED18B47"/>
    <w:rsid w:val="1EF628B3"/>
    <w:rsid w:val="1F18AE68"/>
    <w:rsid w:val="1F28254E"/>
    <w:rsid w:val="1F333CCD"/>
    <w:rsid w:val="1F3BA3F1"/>
    <w:rsid w:val="1F76EE36"/>
    <w:rsid w:val="1F8F720D"/>
    <w:rsid w:val="1FAADA04"/>
    <w:rsid w:val="1FB6BEC7"/>
    <w:rsid w:val="2002CC2A"/>
    <w:rsid w:val="2060DFFA"/>
    <w:rsid w:val="207BDE52"/>
    <w:rsid w:val="209F6164"/>
    <w:rsid w:val="2134D8E2"/>
    <w:rsid w:val="213D75CA"/>
    <w:rsid w:val="21953625"/>
    <w:rsid w:val="21B82397"/>
    <w:rsid w:val="21C67F9E"/>
    <w:rsid w:val="21CB7C44"/>
    <w:rsid w:val="21E5842E"/>
    <w:rsid w:val="21E84B9B"/>
    <w:rsid w:val="223CA71B"/>
    <w:rsid w:val="225B68FE"/>
    <w:rsid w:val="232AE885"/>
    <w:rsid w:val="237993FB"/>
    <w:rsid w:val="23AD80C1"/>
    <w:rsid w:val="23C15328"/>
    <w:rsid w:val="24486310"/>
    <w:rsid w:val="247DE207"/>
    <w:rsid w:val="247E4B27"/>
    <w:rsid w:val="248A522F"/>
    <w:rsid w:val="24C85855"/>
    <w:rsid w:val="252A5A5F"/>
    <w:rsid w:val="25334369"/>
    <w:rsid w:val="25487AB6"/>
    <w:rsid w:val="2560028B"/>
    <w:rsid w:val="25925098"/>
    <w:rsid w:val="259B3199"/>
    <w:rsid w:val="25CF0C4B"/>
    <w:rsid w:val="25DB384B"/>
    <w:rsid w:val="25E729B9"/>
    <w:rsid w:val="260355C4"/>
    <w:rsid w:val="260B4DCC"/>
    <w:rsid w:val="26665BBF"/>
    <w:rsid w:val="26F0627A"/>
    <w:rsid w:val="2791A3BF"/>
    <w:rsid w:val="27928651"/>
    <w:rsid w:val="2792B639"/>
    <w:rsid w:val="27BC1CEF"/>
    <w:rsid w:val="27C2EB41"/>
    <w:rsid w:val="27D2F656"/>
    <w:rsid w:val="27DBDFE2"/>
    <w:rsid w:val="27E33227"/>
    <w:rsid w:val="28A11ED9"/>
    <w:rsid w:val="29385C68"/>
    <w:rsid w:val="29441E20"/>
    <w:rsid w:val="295B1B25"/>
    <w:rsid w:val="295F4D5A"/>
    <w:rsid w:val="297779C0"/>
    <w:rsid w:val="297FB680"/>
    <w:rsid w:val="29928EB6"/>
    <w:rsid w:val="29B3B9B3"/>
    <w:rsid w:val="29C1E852"/>
    <w:rsid w:val="2A069286"/>
    <w:rsid w:val="2A3FF480"/>
    <w:rsid w:val="2A4A34F3"/>
    <w:rsid w:val="2A54FFC9"/>
    <w:rsid w:val="2A9F2E50"/>
    <w:rsid w:val="2AB48FCC"/>
    <w:rsid w:val="2AD75007"/>
    <w:rsid w:val="2ADB9339"/>
    <w:rsid w:val="2AE34B9F"/>
    <w:rsid w:val="2B047E1B"/>
    <w:rsid w:val="2B189D1C"/>
    <w:rsid w:val="2B543B5E"/>
    <w:rsid w:val="2B58B5CC"/>
    <w:rsid w:val="2BA8236D"/>
    <w:rsid w:val="2BB62C68"/>
    <w:rsid w:val="2BD8BF9B"/>
    <w:rsid w:val="2C556A53"/>
    <w:rsid w:val="2C7BBD0A"/>
    <w:rsid w:val="2CCC71F2"/>
    <w:rsid w:val="2D1706BB"/>
    <w:rsid w:val="2D4DC3C3"/>
    <w:rsid w:val="2D5B9766"/>
    <w:rsid w:val="2D7C522A"/>
    <w:rsid w:val="2D9263CD"/>
    <w:rsid w:val="2DA90A28"/>
    <w:rsid w:val="2E0791B5"/>
    <w:rsid w:val="2E0FA8B9"/>
    <w:rsid w:val="2E33EFE1"/>
    <w:rsid w:val="2E3EE012"/>
    <w:rsid w:val="2E68CF56"/>
    <w:rsid w:val="2E7366A8"/>
    <w:rsid w:val="2ED5613E"/>
    <w:rsid w:val="2EE936B6"/>
    <w:rsid w:val="2F40A7C3"/>
    <w:rsid w:val="2F4222B9"/>
    <w:rsid w:val="2F497EB7"/>
    <w:rsid w:val="2F6C7B7A"/>
    <w:rsid w:val="2F78D128"/>
    <w:rsid w:val="2F95F985"/>
    <w:rsid w:val="2FDB17DF"/>
    <w:rsid w:val="2FDC1DB9"/>
    <w:rsid w:val="2FE2A548"/>
    <w:rsid w:val="303810FB"/>
    <w:rsid w:val="304816F0"/>
    <w:rsid w:val="30810A18"/>
    <w:rsid w:val="308D1A68"/>
    <w:rsid w:val="30AABD21"/>
    <w:rsid w:val="30B1BD3F"/>
    <w:rsid w:val="30B8632C"/>
    <w:rsid w:val="30CD5FAB"/>
    <w:rsid w:val="30E8D2E3"/>
    <w:rsid w:val="30F81B70"/>
    <w:rsid w:val="3104F10E"/>
    <w:rsid w:val="3131C9E6"/>
    <w:rsid w:val="3187F386"/>
    <w:rsid w:val="31B14A65"/>
    <w:rsid w:val="31F1AB0D"/>
    <w:rsid w:val="3228EAC9"/>
    <w:rsid w:val="32BDBED5"/>
    <w:rsid w:val="32F68459"/>
    <w:rsid w:val="33008C16"/>
    <w:rsid w:val="330E679B"/>
    <w:rsid w:val="336E98C9"/>
    <w:rsid w:val="336FB1BD"/>
    <w:rsid w:val="339C5A48"/>
    <w:rsid w:val="33BC50A0"/>
    <w:rsid w:val="33C13CE6"/>
    <w:rsid w:val="33F10289"/>
    <w:rsid w:val="341374FC"/>
    <w:rsid w:val="3426A0BF"/>
    <w:rsid w:val="34594C73"/>
    <w:rsid w:val="34696AA8"/>
    <w:rsid w:val="34AF8EDC"/>
    <w:rsid w:val="34B50140"/>
    <w:rsid w:val="35105AE4"/>
    <w:rsid w:val="352BF983"/>
    <w:rsid w:val="3577FD2D"/>
    <w:rsid w:val="35862C4A"/>
    <w:rsid w:val="35AEB925"/>
    <w:rsid w:val="35BBB288"/>
    <w:rsid w:val="35E82F5C"/>
    <w:rsid w:val="3616954C"/>
    <w:rsid w:val="3644AECF"/>
    <w:rsid w:val="36513D52"/>
    <w:rsid w:val="3681FF79"/>
    <w:rsid w:val="369A9271"/>
    <w:rsid w:val="369AC0BE"/>
    <w:rsid w:val="36BE5FB1"/>
    <w:rsid w:val="36F93759"/>
    <w:rsid w:val="3746023C"/>
    <w:rsid w:val="3787F098"/>
    <w:rsid w:val="378B9FC8"/>
    <w:rsid w:val="37ACB08B"/>
    <w:rsid w:val="37D94782"/>
    <w:rsid w:val="37D9A0C3"/>
    <w:rsid w:val="384AC2A3"/>
    <w:rsid w:val="38B3936A"/>
    <w:rsid w:val="38DB24AA"/>
    <w:rsid w:val="38EB3C6A"/>
    <w:rsid w:val="39114FF8"/>
    <w:rsid w:val="39139539"/>
    <w:rsid w:val="39143D27"/>
    <w:rsid w:val="39302AA7"/>
    <w:rsid w:val="3946ACCA"/>
    <w:rsid w:val="3949F44F"/>
    <w:rsid w:val="395A2CF0"/>
    <w:rsid w:val="396F3F28"/>
    <w:rsid w:val="39845670"/>
    <w:rsid w:val="39D0AE9F"/>
    <w:rsid w:val="39FCD872"/>
    <w:rsid w:val="3A0C848B"/>
    <w:rsid w:val="3A386D57"/>
    <w:rsid w:val="3A9BC8E3"/>
    <w:rsid w:val="3AC9AC3D"/>
    <w:rsid w:val="3B00F840"/>
    <w:rsid w:val="3B1D9AF5"/>
    <w:rsid w:val="3B38DC53"/>
    <w:rsid w:val="3B4C21E6"/>
    <w:rsid w:val="3B74C0B1"/>
    <w:rsid w:val="3BA56622"/>
    <w:rsid w:val="3BF79D8D"/>
    <w:rsid w:val="3BFDDEAD"/>
    <w:rsid w:val="3C0EB79C"/>
    <w:rsid w:val="3C189113"/>
    <w:rsid w:val="3C2670E1"/>
    <w:rsid w:val="3C3526D7"/>
    <w:rsid w:val="3C7EADF4"/>
    <w:rsid w:val="3CA544A3"/>
    <w:rsid w:val="3D20470F"/>
    <w:rsid w:val="3DA540C3"/>
    <w:rsid w:val="3DBFD20C"/>
    <w:rsid w:val="3DE7065C"/>
    <w:rsid w:val="3DF35509"/>
    <w:rsid w:val="3DF69CF4"/>
    <w:rsid w:val="3DF8C31C"/>
    <w:rsid w:val="3E0D9930"/>
    <w:rsid w:val="3E406681"/>
    <w:rsid w:val="3E726F99"/>
    <w:rsid w:val="3E7741A2"/>
    <w:rsid w:val="3E970150"/>
    <w:rsid w:val="3EC7B50C"/>
    <w:rsid w:val="3EDED609"/>
    <w:rsid w:val="3EE003B6"/>
    <w:rsid w:val="3EE41021"/>
    <w:rsid w:val="3F04FB5D"/>
    <w:rsid w:val="3F8EC522"/>
    <w:rsid w:val="3F995B68"/>
    <w:rsid w:val="3FA38AAB"/>
    <w:rsid w:val="3FBD488D"/>
    <w:rsid w:val="3FC64EDB"/>
    <w:rsid w:val="4027E42A"/>
    <w:rsid w:val="40B1D09D"/>
    <w:rsid w:val="40CF8DFD"/>
    <w:rsid w:val="40DE4A71"/>
    <w:rsid w:val="40E2FEBE"/>
    <w:rsid w:val="40FC046A"/>
    <w:rsid w:val="412CEE08"/>
    <w:rsid w:val="413104B3"/>
    <w:rsid w:val="4166926A"/>
    <w:rsid w:val="416BBA14"/>
    <w:rsid w:val="418BD8B7"/>
    <w:rsid w:val="4193C343"/>
    <w:rsid w:val="41963183"/>
    <w:rsid w:val="41D6DBDA"/>
    <w:rsid w:val="41FBED75"/>
    <w:rsid w:val="422A56DF"/>
    <w:rsid w:val="4239DFD0"/>
    <w:rsid w:val="424138BF"/>
    <w:rsid w:val="4278F653"/>
    <w:rsid w:val="427A0371"/>
    <w:rsid w:val="42C665E4"/>
    <w:rsid w:val="4307F8BF"/>
    <w:rsid w:val="431CF303"/>
    <w:rsid w:val="433E0B6E"/>
    <w:rsid w:val="435B0D26"/>
    <w:rsid w:val="43749146"/>
    <w:rsid w:val="438DC30D"/>
    <w:rsid w:val="43A04CB5"/>
    <w:rsid w:val="43E70CC2"/>
    <w:rsid w:val="43F40ACC"/>
    <w:rsid w:val="43FC2579"/>
    <w:rsid w:val="44148247"/>
    <w:rsid w:val="443D7D58"/>
    <w:rsid w:val="445E7CF4"/>
    <w:rsid w:val="44666615"/>
    <w:rsid w:val="44BB57DB"/>
    <w:rsid w:val="44C036E4"/>
    <w:rsid w:val="44D24221"/>
    <w:rsid w:val="44E5981B"/>
    <w:rsid w:val="44EE202C"/>
    <w:rsid w:val="44FB554D"/>
    <w:rsid w:val="458DDA88"/>
    <w:rsid w:val="459FACCF"/>
    <w:rsid w:val="45A04D3C"/>
    <w:rsid w:val="45E7F352"/>
    <w:rsid w:val="4642B955"/>
    <w:rsid w:val="46885083"/>
    <w:rsid w:val="4698F401"/>
    <w:rsid w:val="46E06226"/>
    <w:rsid w:val="4702F40D"/>
    <w:rsid w:val="4703EF20"/>
    <w:rsid w:val="473C1D9D"/>
    <w:rsid w:val="47B18B32"/>
    <w:rsid w:val="47E71170"/>
    <w:rsid w:val="47F7B213"/>
    <w:rsid w:val="48117C91"/>
    <w:rsid w:val="481CF470"/>
    <w:rsid w:val="4839F86D"/>
    <w:rsid w:val="4889B5C1"/>
    <w:rsid w:val="488D99FA"/>
    <w:rsid w:val="48999863"/>
    <w:rsid w:val="48C4BB99"/>
    <w:rsid w:val="48C9C793"/>
    <w:rsid w:val="491C2380"/>
    <w:rsid w:val="49285E58"/>
    <w:rsid w:val="494ADE4E"/>
    <w:rsid w:val="49647C00"/>
    <w:rsid w:val="4A16B9C6"/>
    <w:rsid w:val="4A6C059C"/>
    <w:rsid w:val="4A97B016"/>
    <w:rsid w:val="4AEDC298"/>
    <w:rsid w:val="4C1EBD1C"/>
    <w:rsid w:val="4C63A527"/>
    <w:rsid w:val="4D4E5A88"/>
    <w:rsid w:val="4D6D0986"/>
    <w:rsid w:val="4E0AD19E"/>
    <w:rsid w:val="4E34F95B"/>
    <w:rsid w:val="4E4827B0"/>
    <w:rsid w:val="4E4DCB3A"/>
    <w:rsid w:val="4E88A32F"/>
    <w:rsid w:val="4EB30B25"/>
    <w:rsid w:val="4EBD07AB"/>
    <w:rsid w:val="4ED5B1C3"/>
    <w:rsid w:val="4F16E3A9"/>
    <w:rsid w:val="4F274DC0"/>
    <w:rsid w:val="4FAC77A4"/>
    <w:rsid w:val="504F7969"/>
    <w:rsid w:val="50A56965"/>
    <w:rsid w:val="50A936BF"/>
    <w:rsid w:val="50CFCD7E"/>
    <w:rsid w:val="50F25F56"/>
    <w:rsid w:val="50F669F9"/>
    <w:rsid w:val="513AAB72"/>
    <w:rsid w:val="51B3D0D5"/>
    <w:rsid w:val="51D747A4"/>
    <w:rsid w:val="51FA3245"/>
    <w:rsid w:val="5212C8C3"/>
    <w:rsid w:val="5214ED57"/>
    <w:rsid w:val="527C6570"/>
    <w:rsid w:val="5288FF15"/>
    <w:rsid w:val="5291B9A6"/>
    <w:rsid w:val="52B1E5BB"/>
    <w:rsid w:val="52D03E7E"/>
    <w:rsid w:val="52D48656"/>
    <w:rsid w:val="52FD5137"/>
    <w:rsid w:val="530EBB6A"/>
    <w:rsid w:val="537D948B"/>
    <w:rsid w:val="543680C2"/>
    <w:rsid w:val="54AED931"/>
    <w:rsid w:val="54BA5A2E"/>
    <w:rsid w:val="54BD0CBE"/>
    <w:rsid w:val="555CC8ED"/>
    <w:rsid w:val="555D6E93"/>
    <w:rsid w:val="558997B1"/>
    <w:rsid w:val="55959774"/>
    <w:rsid w:val="55B0CFB1"/>
    <w:rsid w:val="55B74752"/>
    <w:rsid w:val="565B06D5"/>
    <w:rsid w:val="5695D357"/>
    <w:rsid w:val="56CDC473"/>
    <w:rsid w:val="56D90C5A"/>
    <w:rsid w:val="56FEC07C"/>
    <w:rsid w:val="5722592F"/>
    <w:rsid w:val="57510BFC"/>
    <w:rsid w:val="5788E604"/>
    <w:rsid w:val="57BB6C43"/>
    <w:rsid w:val="57CBC907"/>
    <w:rsid w:val="57D150F8"/>
    <w:rsid w:val="581894DA"/>
    <w:rsid w:val="5832D1F5"/>
    <w:rsid w:val="5836ADA7"/>
    <w:rsid w:val="58BF04FB"/>
    <w:rsid w:val="5936D4E2"/>
    <w:rsid w:val="599BB087"/>
    <w:rsid w:val="59A8D616"/>
    <w:rsid w:val="59D8B1CA"/>
    <w:rsid w:val="59E87581"/>
    <w:rsid w:val="5A1A9384"/>
    <w:rsid w:val="5A2665C8"/>
    <w:rsid w:val="5A279F50"/>
    <w:rsid w:val="5A3BBF5F"/>
    <w:rsid w:val="5A622291"/>
    <w:rsid w:val="5A688D4D"/>
    <w:rsid w:val="5A7124FD"/>
    <w:rsid w:val="5A8440D4"/>
    <w:rsid w:val="5AA95FF4"/>
    <w:rsid w:val="5AE3E529"/>
    <w:rsid w:val="5B08D1D2"/>
    <w:rsid w:val="5B0D5310"/>
    <w:rsid w:val="5B295AF1"/>
    <w:rsid w:val="5B4D55DE"/>
    <w:rsid w:val="5B6DC1D4"/>
    <w:rsid w:val="5B74EA73"/>
    <w:rsid w:val="5B75EB17"/>
    <w:rsid w:val="5BC665F9"/>
    <w:rsid w:val="5C0C8A2D"/>
    <w:rsid w:val="5C247D1F"/>
    <w:rsid w:val="5C28F15F"/>
    <w:rsid w:val="5C630387"/>
    <w:rsid w:val="5C7226E0"/>
    <w:rsid w:val="5CC1F785"/>
    <w:rsid w:val="5CD086B5"/>
    <w:rsid w:val="5D8C4AE3"/>
    <w:rsid w:val="5DA65330"/>
    <w:rsid w:val="5DB07A2D"/>
    <w:rsid w:val="5DD763EE"/>
    <w:rsid w:val="5DFB857F"/>
    <w:rsid w:val="5E623A70"/>
    <w:rsid w:val="5ECBA43E"/>
    <w:rsid w:val="5EE42360"/>
    <w:rsid w:val="5F8AA63D"/>
    <w:rsid w:val="5F92F5F3"/>
    <w:rsid w:val="5FFBD038"/>
    <w:rsid w:val="600225E9"/>
    <w:rsid w:val="60116D35"/>
    <w:rsid w:val="6018E7C2"/>
    <w:rsid w:val="6020E1E2"/>
    <w:rsid w:val="6050E939"/>
    <w:rsid w:val="607FCD47"/>
    <w:rsid w:val="60AE6022"/>
    <w:rsid w:val="60BCA71A"/>
    <w:rsid w:val="611D28CC"/>
    <w:rsid w:val="612EC654"/>
    <w:rsid w:val="6176B9AA"/>
    <w:rsid w:val="619B8FC6"/>
    <w:rsid w:val="61A3CD30"/>
    <w:rsid w:val="621AA06C"/>
    <w:rsid w:val="62ACE700"/>
    <w:rsid w:val="62C3E0BF"/>
    <w:rsid w:val="62C74B45"/>
    <w:rsid w:val="62D19913"/>
    <w:rsid w:val="62DB24F5"/>
    <w:rsid w:val="62E0DBAC"/>
    <w:rsid w:val="62F8D4D6"/>
    <w:rsid w:val="630196A4"/>
    <w:rsid w:val="631CB78D"/>
    <w:rsid w:val="63313909"/>
    <w:rsid w:val="634D575A"/>
    <w:rsid w:val="637B2826"/>
    <w:rsid w:val="63B94C9B"/>
    <w:rsid w:val="63BBA62F"/>
    <w:rsid w:val="63DD78AA"/>
    <w:rsid w:val="64074883"/>
    <w:rsid w:val="64B887EE"/>
    <w:rsid w:val="6505CF5F"/>
    <w:rsid w:val="654F9257"/>
    <w:rsid w:val="6587C283"/>
    <w:rsid w:val="658B21FD"/>
    <w:rsid w:val="65AE71BD"/>
    <w:rsid w:val="660220C0"/>
    <w:rsid w:val="664E3041"/>
    <w:rsid w:val="6671CE08"/>
    <w:rsid w:val="66875C1B"/>
    <w:rsid w:val="66BA7820"/>
    <w:rsid w:val="66C6B8C4"/>
    <w:rsid w:val="66CAEA4D"/>
    <w:rsid w:val="66D6BFD3"/>
    <w:rsid w:val="6720625B"/>
    <w:rsid w:val="676B5977"/>
    <w:rsid w:val="67F4870B"/>
    <w:rsid w:val="68082709"/>
    <w:rsid w:val="680AD14A"/>
    <w:rsid w:val="6817388C"/>
    <w:rsid w:val="682F01E3"/>
    <w:rsid w:val="6842FFC7"/>
    <w:rsid w:val="68B5DBA4"/>
    <w:rsid w:val="68D331B3"/>
    <w:rsid w:val="68F32BDE"/>
    <w:rsid w:val="68F6B1F9"/>
    <w:rsid w:val="6938C550"/>
    <w:rsid w:val="694196C8"/>
    <w:rsid w:val="694E42F1"/>
    <w:rsid w:val="697575AE"/>
    <w:rsid w:val="6995B5AC"/>
    <w:rsid w:val="69C69F8D"/>
    <w:rsid w:val="6A229827"/>
    <w:rsid w:val="6A2D9B2C"/>
    <w:rsid w:val="6A758F4C"/>
    <w:rsid w:val="6A779EED"/>
    <w:rsid w:val="6AA73FB8"/>
    <w:rsid w:val="6AC93DCE"/>
    <w:rsid w:val="6AD97327"/>
    <w:rsid w:val="6AEABE5E"/>
    <w:rsid w:val="6B1E5662"/>
    <w:rsid w:val="6B634489"/>
    <w:rsid w:val="6B9B4FFF"/>
    <w:rsid w:val="6BC58F5A"/>
    <w:rsid w:val="6C2F9E78"/>
    <w:rsid w:val="6C362FFD"/>
    <w:rsid w:val="6C3A6522"/>
    <w:rsid w:val="6C4496F4"/>
    <w:rsid w:val="6C46E7C8"/>
    <w:rsid w:val="6C4D822E"/>
    <w:rsid w:val="6C60C47B"/>
    <w:rsid w:val="6CA4CF87"/>
    <w:rsid w:val="6CAAA0B2"/>
    <w:rsid w:val="6CE11E00"/>
    <w:rsid w:val="6CE7BCC9"/>
    <w:rsid w:val="6D16A8CE"/>
    <w:rsid w:val="6D21B3BD"/>
    <w:rsid w:val="6D2FCCC8"/>
    <w:rsid w:val="6D8CB3B1"/>
    <w:rsid w:val="6DEE7175"/>
    <w:rsid w:val="6E07D7D5"/>
    <w:rsid w:val="6E59068F"/>
    <w:rsid w:val="6E8D31FF"/>
    <w:rsid w:val="6E9D85C8"/>
    <w:rsid w:val="6EA04536"/>
    <w:rsid w:val="6EBC95CA"/>
    <w:rsid w:val="6EEA5131"/>
    <w:rsid w:val="6F1C180B"/>
    <w:rsid w:val="6F4913E2"/>
    <w:rsid w:val="6F4C64DB"/>
    <w:rsid w:val="6F5BC671"/>
    <w:rsid w:val="6F824109"/>
    <w:rsid w:val="6FDE4762"/>
    <w:rsid w:val="701FBAEB"/>
    <w:rsid w:val="702EA00B"/>
    <w:rsid w:val="70442328"/>
    <w:rsid w:val="7047324F"/>
    <w:rsid w:val="7056314B"/>
    <w:rsid w:val="70682585"/>
    <w:rsid w:val="7074990F"/>
    <w:rsid w:val="70C79648"/>
    <w:rsid w:val="710E3735"/>
    <w:rsid w:val="71278C0F"/>
    <w:rsid w:val="719BBF43"/>
    <w:rsid w:val="71BD655B"/>
    <w:rsid w:val="71C74B16"/>
    <w:rsid w:val="71DEBF8D"/>
    <w:rsid w:val="71E8ACA2"/>
    <w:rsid w:val="71F7D1A2"/>
    <w:rsid w:val="72033DEB"/>
    <w:rsid w:val="726CCF49"/>
    <w:rsid w:val="72895AD5"/>
    <w:rsid w:val="7298A796"/>
    <w:rsid w:val="72B7A5B8"/>
    <w:rsid w:val="72EDAA6C"/>
    <w:rsid w:val="72F74FBC"/>
    <w:rsid w:val="73044B66"/>
    <w:rsid w:val="73138AEC"/>
    <w:rsid w:val="731AD8F8"/>
    <w:rsid w:val="731B244E"/>
    <w:rsid w:val="73847D03"/>
    <w:rsid w:val="739DA560"/>
    <w:rsid w:val="73AD13BD"/>
    <w:rsid w:val="73BA26A8"/>
    <w:rsid w:val="73C6429C"/>
    <w:rsid w:val="73F3C4ED"/>
    <w:rsid w:val="73F40459"/>
    <w:rsid w:val="744076BC"/>
    <w:rsid w:val="7466B8AA"/>
    <w:rsid w:val="747B6B5A"/>
    <w:rsid w:val="74CF6063"/>
    <w:rsid w:val="74D17CFA"/>
    <w:rsid w:val="74D67844"/>
    <w:rsid w:val="75376F68"/>
    <w:rsid w:val="753ADEAD"/>
    <w:rsid w:val="75453243"/>
    <w:rsid w:val="75707956"/>
    <w:rsid w:val="75E2A978"/>
    <w:rsid w:val="75ED0EC6"/>
    <w:rsid w:val="763046A4"/>
    <w:rsid w:val="7631A3D6"/>
    <w:rsid w:val="7675D280"/>
    <w:rsid w:val="76A72538"/>
    <w:rsid w:val="76B8F7FA"/>
    <w:rsid w:val="76C72F75"/>
    <w:rsid w:val="7736431A"/>
    <w:rsid w:val="779E14C9"/>
    <w:rsid w:val="77A2C1D4"/>
    <w:rsid w:val="77BB4DDE"/>
    <w:rsid w:val="781C13AD"/>
    <w:rsid w:val="781C859C"/>
    <w:rsid w:val="782BA69A"/>
    <w:rsid w:val="78E556C6"/>
    <w:rsid w:val="79037D30"/>
    <w:rsid w:val="7926CD58"/>
    <w:rsid w:val="79B4129A"/>
    <w:rsid w:val="79BE638D"/>
    <w:rsid w:val="7A2A2012"/>
    <w:rsid w:val="7A316B6C"/>
    <w:rsid w:val="7A331920"/>
    <w:rsid w:val="7A3DA0E1"/>
    <w:rsid w:val="7A813649"/>
    <w:rsid w:val="7AB27C25"/>
    <w:rsid w:val="7AB2A18D"/>
    <w:rsid w:val="7AC6A52B"/>
    <w:rsid w:val="7AC86B30"/>
    <w:rsid w:val="7ADA918D"/>
    <w:rsid w:val="7ADFF5BC"/>
    <w:rsid w:val="7B00A9D7"/>
    <w:rsid w:val="7B03B980"/>
    <w:rsid w:val="7B1E1A8E"/>
    <w:rsid w:val="7B356966"/>
    <w:rsid w:val="7B60835C"/>
    <w:rsid w:val="7B6D9629"/>
    <w:rsid w:val="7B713625"/>
    <w:rsid w:val="7BEC7F44"/>
    <w:rsid w:val="7C3CFCB5"/>
    <w:rsid w:val="7C4F9C81"/>
    <w:rsid w:val="7C9B5206"/>
    <w:rsid w:val="7C9CCBC1"/>
    <w:rsid w:val="7CF42AFA"/>
    <w:rsid w:val="7CF9BF05"/>
    <w:rsid w:val="7CFE9888"/>
    <w:rsid w:val="7D62375B"/>
    <w:rsid w:val="7D6939B9"/>
    <w:rsid w:val="7DA9E08E"/>
    <w:rsid w:val="7DBF7CC4"/>
    <w:rsid w:val="7DE486E4"/>
    <w:rsid w:val="7DECC391"/>
    <w:rsid w:val="7E322550"/>
    <w:rsid w:val="7E4324D9"/>
    <w:rsid w:val="7E476B4A"/>
    <w:rsid w:val="7E5C78A0"/>
    <w:rsid w:val="7E622DBE"/>
    <w:rsid w:val="7E81D9DF"/>
    <w:rsid w:val="7E97718B"/>
    <w:rsid w:val="7E98241E"/>
    <w:rsid w:val="7EBC9CA2"/>
    <w:rsid w:val="7ECF9B29"/>
    <w:rsid w:val="7F24CBDD"/>
    <w:rsid w:val="7F67574B"/>
    <w:rsid w:val="7F72BEB4"/>
    <w:rsid w:val="7FACD754"/>
    <w:rsid w:val="7FBFE36E"/>
    <w:rsid w:val="7FD3C0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538F3D"/>
  <w14:defaultImageDpi w14:val="300"/>
  <w15:docId w15:val="{8AE661D4-71B8-4460-AFF4-4A267A85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DA51C8"/>
    <w:rPr>
      <w:sz w:val="16"/>
      <w:szCs w:val="16"/>
    </w:rPr>
  </w:style>
  <w:style w:type="paragraph" w:styleId="CommentText">
    <w:name w:val="annotation text"/>
    <w:basedOn w:val="Normal"/>
    <w:link w:val="CommentTextChar"/>
    <w:uiPriority w:val="99"/>
    <w:semiHidden/>
    <w:unhideWhenUsed/>
    <w:rsid w:val="00DA51C8"/>
    <w:rPr>
      <w:sz w:val="20"/>
      <w:szCs w:val="20"/>
    </w:rPr>
  </w:style>
  <w:style w:type="character" w:customStyle="1" w:styleId="CommentTextChar">
    <w:name w:val="Comment Text Char"/>
    <w:basedOn w:val="DefaultParagraphFont"/>
    <w:link w:val="CommentText"/>
    <w:uiPriority w:val="99"/>
    <w:semiHidden/>
    <w:rsid w:val="00DA51C8"/>
    <w:rPr>
      <w:sz w:val="20"/>
      <w:szCs w:val="20"/>
    </w:rPr>
  </w:style>
  <w:style w:type="paragraph" w:styleId="CommentSubject">
    <w:name w:val="annotation subject"/>
    <w:basedOn w:val="CommentText"/>
    <w:next w:val="CommentText"/>
    <w:link w:val="CommentSubjectChar"/>
    <w:uiPriority w:val="99"/>
    <w:semiHidden/>
    <w:unhideWhenUsed/>
    <w:rsid w:val="00DA51C8"/>
    <w:rPr>
      <w:b/>
      <w:bCs/>
    </w:rPr>
  </w:style>
  <w:style w:type="character" w:customStyle="1" w:styleId="CommentSubjectChar">
    <w:name w:val="Comment Subject Char"/>
    <w:basedOn w:val="CommentTextChar"/>
    <w:link w:val="CommentSubject"/>
    <w:uiPriority w:val="99"/>
    <w:semiHidden/>
    <w:rsid w:val="00DA51C8"/>
    <w:rPr>
      <w:b/>
      <w:bCs/>
      <w:sz w:val="20"/>
      <w:szCs w:val="20"/>
    </w:rPr>
  </w:style>
  <w:style w:type="character" w:styleId="Hyperlink">
    <w:name w:val="Hyperlink"/>
    <w:basedOn w:val="DefaultParagraphFont"/>
    <w:uiPriority w:val="99"/>
    <w:unhideWhenUsed/>
    <w:rsid w:val="009E3356"/>
    <w:rPr>
      <w:color w:val="0000FF" w:themeColor="hyperlink"/>
      <w:u w:val="single"/>
    </w:rPr>
  </w:style>
  <w:style w:type="character" w:styleId="UnresolvedMention">
    <w:name w:val="Unresolved Mention"/>
    <w:basedOn w:val="DefaultParagraphFont"/>
    <w:uiPriority w:val="99"/>
    <w:semiHidden/>
    <w:unhideWhenUsed/>
    <w:rsid w:val="009E3356"/>
    <w:rPr>
      <w:color w:val="605E5C"/>
      <w:shd w:val="clear" w:color="auto" w:fill="E1DFDD"/>
    </w:rPr>
  </w:style>
  <w:style w:type="paragraph" w:customStyle="1" w:styleId="Telemailweb">
    <w:name w:val="Tel/email/web"/>
    <w:basedOn w:val="Normal"/>
    <w:uiPriority w:val="99"/>
    <w:rsid w:val="00B475D2"/>
    <w:pPr>
      <w:widowControl w:val="0"/>
      <w:suppressAutoHyphens/>
      <w:autoSpaceDE w:val="0"/>
      <w:autoSpaceDN w:val="0"/>
      <w:adjustRightInd w:val="0"/>
      <w:spacing w:line="200" w:lineRule="atLeast"/>
      <w:jc w:val="right"/>
      <w:textAlignment w:val="center"/>
    </w:pPr>
    <w:rPr>
      <w:rFonts w:ascii="Frutiger-Light" w:eastAsia="Cambria" w:hAnsi="Frutiger-Light" w:cs="Frutiger-Light"/>
      <w:color w:val="FFFFFF"/>
      <w:sz w:val="16"/>
      <w:szCs w:val="16"/>
    </w:rPr>
  </w:style>
  <w:style w:type="table" w:styleId="GridTable5Dark-Accent1">
    <w:name w:val="Grid Table 5 Dark Accent 1"/>
    <w:basedOn w:val="TableNormal"/>
    <w:uiPriority w:val="50"/>
    <w:rsid w:val="008D56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rmaltextrun">
    <w:name w:val="normaltextrun"/>
    <w:basedOn w:val="DefaultParagraphFont"/>
    <w:rsid w:val="00C5478D"/>
  </w:style>
  <w:style w:type="character" w:customStyle="1" w:styleId="eop">
    <w:name w:val="eop"/>
    <w:basedOn w:val="DefaultParagraphFont"/>
    <w:rsid w:val="00C5478D"/>
  </w:style>
  <w:style w:type="paragraph" w:customStyle="1" w:styleId="paragraph">
    <w:name w:val="paragraph"/>
    <w:basedOn w:val="Normal"/>
    <w:rsid w:val="000A76BE"/>
    <w:pPr>
      <w:spacing w:before="100" w:beforeAutospacing="1" w:after="100" w:afterAutospacing="1"/>
    </w:pPr>
    <w:rPr>
      <w:rFonts w:ascii="Times New Roman" w:eastAsia="Times New Roman" w:hAnsi="Times New Roman" w:cs="Times New Roman"/>
      <w:lang w:eastAsia="en-GB"/>
    </w:rPr>
  </w:style>
  <w:style w:type="table" w:styleId="GridTable4-Accent1">
    <w:name w:val="Grid Table 4 Accent 1"/>
    <w:basedOn w:val="TableNormal"/>
    <w:uiPriority w:val="49"/>
    <w:rsid w:val="002171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05E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9375">
      <w:bodyDiv w:val="1"/>
      <w:marLeft w:val="0"/>
      <w:marRight w:val="0"/>
      <w:marTop w:val="0"/>
      <w:marBottom w:val="0"/>
      <w:divBdr>
        <w:top w:val="none" w:sz="0" w:space="0" w:color="auto"/>
        <w:left w:val="none" w:sz="0" w:space="0" w:color="auto"/>
        <w:bottom w:val="none" w:sz="0" w:space="0" w:color="auto"/>
        <w:right w:val="none" w:sz="0" w:space="0" w:color="auto"/>
      </w:divBdr>
      <w:divsChild>
        <w:div w:id="114638493">
          <w:marLeft w:val="274"/>
          <w:marRight w:val="0"/>
          <w:marTop w:val="0"/>
          <w:marBottom w:val="0"/>
          <w:divBdr>
            <w:top w:val="none" w:sz="0" w:space="0" w:color="auto"/>
            <w:left w:val="none" w:sz="0" w:space="0" w:color="auto"/>
            <w:bottom w:val="none" w:sz="0" w:space="0" w:color="auto"/>
            <w:right w:val="none" w:sz="0" w:space="0" w:color="auto"/>
          </w:divBdr>
        </w:div>
        <w:div w:id="1280063938">
          <w:marLeft w:val="274"/>
          <w:marRight w:val="0"/>
          <w:marTop w:val="0"/>
          <w:marBottom w:val="0"/>
          <w:divBdr>
            <w:top w:val="none" w:sz="0" w:space="0" w:color="auto"/>
            <w:left w:val="none" w:sz="0" w:space="0" w:color="auto"/>
            <w:bottom w:val="none" w:sz="0" w:space="0" w:color="auto"/>
            <w:right w:val="none" w:sz="0" w:space="0" w:color="auto"/>
          </w:divBdr>
        </w:div>
      </w:divsChild>
    </w:div>
    <w:div w:id="95562587">
      <w:bodyDiv w:val="1"/>
      <w:marLeft w:val="0"/>
      <w:marRight w:val="0"/>
      <w:marTop w:val="0"/>
      <w:marBottom w:val="0"/>
      <w:divBdr>
        <w:top w:val="none" w:sz="0" w:space="0" w:color="auto"/>
        <w:left w:val="none" w:sz="0" w:space="0" w:color="auto"/>
        <w:bottom w:val="none" w:sz="0" w:space="0" w:color="auto"/>
        <w:right w:val="none" w:sz="0" w:space="0" w:color="auto"/>
      </w:divBdr>
      <w:divsChild>
        <w:div w:id="742601364">
          <w:marLeft w:val="547"/>
          <w:marRight w:val="0"/>
          <w:marTop w:val="75"/>
          <w:marBottom w:val="0"/>
          <w:divBdr>
            <w:top w:val="none" w:sz="0" w:space="0" w:color="auto"/>
            <w:left w:val="none" w:sz="0" w:space="0" w:color="auto"/>
            <w:bottom w:val="none" w:sz="0" w:space="0" w:color="auto"/>
            <w:right w:val="none" w:sz="0" w:space="0" w:color="auto"/>
          </w:divBdr>
        </w:div>
        <w:div w:id="1264610138">
          <w:marLeft w:val="547"/>
          <w:marRight w:val="0"/>
          <w:marTop w:val="75"/>
          <w:marBottom w:val="0"/>
          <w:divBdr>
            <w:top w:val="none" w:sz="0" w:space="0" w:color="auto"/>
            <w:left w:val="none" w:sz="0" w:space="0" w:color="auto"/>
            <w:bottom w:val="none" w:sz="0" w:space="0" w:color="auto"/>
            <w:right w:val="none" w:sz="0" w:space="0" w:color="auto"/>
          </w:divBdr>
        </w:div>
      </w:divsChild>
    </w:div>
    <w:div w:id="172649587">
      <w:bodyDiv w:val="1"/>
      <w:marLeft w:val="0"/>
      <w:marRight w:val="0"/>
      <w:marTop w:val="0"/>
      <w:marBottom w:val="0"/>
      <w:divBdr>
        <w:top w:val="none" w:sz="0" w:space="0" w:color="auto"/>
        <w:left w:val="none" w:sz="0" w:space="0" w:color="auto"/>
        <w:bottom w:val="none" w:sz="0" w:space="0" w:color="auto"/>
        <w:right w:val="none" w:sz="0" w:space="0" w:color="auto"/>
      </w:divBdr>
      <w:divsChild>
        <w:div w:id="13458545">
          <w:marLeft w:val="720"/>
          <w:marRight w:val="0"/>
          <w:marTop w:val="0"/>
          <w:marBottom w:val="240"/>
          <w:divBdr>
            <w:top w:val="none" w:sz="0" w:space="0" w:color="auto"/>
            <w:left w:val="none" w:sz="0" w:space="0" w:color="auto"/>
            <w:bottom w:val="none" w:sz="0" w:space="0" w:color="auto"/>
            <w:right w:val="none" w:sz="0" w:space="0" w:color="auto"/>
          </w:divBdr>
        </w:div>
        <w:div w:id="1181432239">
          <w:marLeft w:val="720"/>
          <w:marRight w:val="0"/>
          <w:marTop w:val="0"/>
          <w:marBottom w:val="240"/>
          <w:divBdr>
            <w:top w:val="none" w:sz="0" w:space="0" w:color="auto"/>
            <w:left w:val="none" w:sz="0" w:space="0" w:color="auto"/>
            <w:bottom w:val="none" w:sz="0" w:space="0" w:color="auto"/>
            <w:right w:val="none" w:sz="0" w:space="0" w:color="auto"/>
          </w:divBdr>
        </w:div>
        <w:div w:id="1409768181">
          <w:marLeft w:val="720"/>
          <w:marRight w:val="0"/>
          <w:marTop w:val="0"/>
          <w:marBottom w:val="240"/>
          <w:divBdr>
            <w:top w:val="none" w:sz="0" w:space="0" w:color="auto"/>
            <w:left w:val="none" w:sz="0" w:space="0" w:color="auto"/>
            <w:bottom w:val="none" w:sz="0" w:space="0" w:color="auto"/>
            <w:right w:val="none" w:sz="0" w:space="0" w:color="auto"/>
          </w:divBdr>
        </w:div>
      </w:divsChild>
    </w:div>
    <w:div w:id="285935442">
      <w:bodyDiv w:val="1"/>
      <w:marLeft w:val="0"/>
      <w:marRight w:val="0"/>
      <w:marTop w:val="0"/>
      <w:marBottom w:val="0"/>
      <w:divBdr>
        <w:top w:val="none" w:sz="0" w:space="0" w:color="auto"/>
        <w:left w:val="none" w:sz="0" w:space="0" w:color="auto"/>
        <w:bottom w:val="none" w:sz="0" w:space="0" w:color="auto"/>
        <w:right w:val="none" w:sz="0" w:space="0" w:color="auto"/>
      </w:divBdr>
    </w:div>
    <w:div w:id="295527154">
      <w:bodyDiv w:val="1"/>
      <w:marLeft w:val="0"/>
      <w:marRight w:val="0"/>
      <w:marTop w:val="0"/>
      <w:marBottom w:val="0"/>
      <w:divBdr>
        <w:top w:val="none" w:sz="0" w:space="0" w:color="auto"/>
        <w:left w:val="none" w:sz="0" w:space="0" w:color="auto"/>
        <w:bottom w:val="none" w:sz="0" w:space="0" w:color="auto"/>
        <w:right w:val="none" w:sz="0" w:space="0" w:color="auto"/>
      </w:divBdr>
    </w:div>
    <w:div w:id="302582907">
      <w:bodyDiv w:val="1"/>
      <w:marLeft w:val="0"/>
      <w:marRight w:val="0"/>
      <w:marTop w:val="0"/>
      <w:marBottom w:val="0"/>
      <w:divBdr>
        <w:top w:val="none" w:sz="0" w:space="0" w:color="auto"/>
        <w:left w:val="none" w:sz="0" w:space="0" w:color="auto"/>
        <w:bottom w:val="none" w:sz="0" w:space="0" w:color="auto"/>
        <w:right w:val="none" w:sz="0" w:space="0" w:color="auto"/>
      </w:divBdr>
      <w:divsChild>
        <w:div w:id="1564871180">
          <w:marLeft w:val="547"/>
          <w:marRight w:val="0"/>
          <w:marTop w:val="115"/>
          <w:marBottom w:val="0"/>
          <w:divBdr>
            <w:top w:val="none" w:sz="0" w:space="0" w:color="auto"/>
            <w:left w:val="none" w:sz="0" w:space="0" w:color="auto"/>
            <w:bottom w:val="none" w:sz="0" w:space="0" w:color="auto"/>
            <w:right w:val="none" w:sz="0" w:space="0" w:color="auto"/>
          </w:divBdr>
        </w:div>
        <w:div w:id="1966227067">
          <w:marLeft w:val="547"/>
          <w:marRight w:val="0"/>
          <w:marTop w:val="115"/>
          <w:marBottom w:val="0"/>
          <w:divBdr>
            <w:top w:val="none" w:sz="0" w:space="0" w:color="auto"/>
            <w:left w:val="none" w:sz="0" w:space="0" w:color="auto"/>
            <w:bottom w:val="none" w:sz="0" w:space="0" w:color="auto"/>
            <w:right w:val="none" w:sz="0" w:space="0" w:color="auto"/>
          </w:divBdr>
        </w:div>
      </w:divsChild>
    </w:div>
    <w:div w:id="335424486">
      <w:bodyDiv w:val="1"/>
      <w:marLeft w:val="0"/>
      <w:marRight w:val="0"/>
      <w:marTop w:val="0"/>
      <w:marBottom w:val="0"/>
      <w:divBdr>
        <w:top w:val="none" w:sz="0" w:space="0" w:color="auto"/>
        <w:left w:val="none" w:sz="0" w:space="0" w:color="auto"/>
        <w:bottom w:val="none" w:sz="0" w:space="0" w:color="auto"/>
        <w:right w:val="none" w:sz="0" w:space="0" w:color="auto"/>
      </w:divBdr>
      <w:divsChild>
        <w:div w:id="1056776141">
          <w:marLeft w:val="547"/>
          <w:marRight w:val="0"/>
          <w:marTop w:val="0"/>
          <w:marBottom w:val="0"/>
          <w:divBdr>
            <w:top w:val="none" w:sz="0" w:space="0" w:color="auto"/>
            <w:left w:val="none" w:sz="0" w:space="0" w:color="auto"/>
            <w:bottom w:val="none" w:sz="0" w:space="0" w:color="auto"/>
            <w:right w:val="none" w:sz="0" w:space="0" w:color="auto"/>
          </w:divBdr>
        </w:div>
      </w:divsChild>
    </w:div>
    <w:div w:id="337781028">
      <w:bodyDiv w:val="1"/>
      <w:marLeft w:val="0"/>
      <w:marRight w:val="0"/>
      <w:marTop w:val="0"/>
      <w:marBottom w:val="0"/>
      <w:divBdr>
        <w:top w:val="none" w:sz="0" w:space="0" w:color="auto"/>
        <w:left w:val="none" w:sz="0" w:space="0" w:color="auto"/>
        <w:bottom w:val="none" w:sz="0" w:space="0" w:color="auto"/>
        <w:right w:val="none" w:sz="0" w:space="0" w:color="auto"/>
      </w:divBdr>
      <w:divsChild>
        <w:div w:id="118912114">
          <w:marLeft w:val="547"/>
          <w:marRight w:val="0"/>
          <w:marTop w:val="86"/>
          <w:marBottom w:val="0"/>
          <w:divBdr>
            <w:top w:val="none" w:sz="0" w:space="0" w:color="auto"/>
            <w:left w:val="none" w:sz="0" w:space="0" w:color="auto"/>
            <w:bottom w:val="none" w:sz="0" w:space="0" w:color="auto"/>
            <w:right w:val="none" w:sz="0" w:space="0" w:color="auto"/>
          </w:divBdr>
        </w:div>
        <w:div w:id="377971206">
          <w:marLeft w:val="547"/>
          <w:marRight w:val="0"/>
          <w:marTop w:val="86"/>
          <w:marBottom w:val="0"/>
          <w:divBdr>
            <w:top w:val="none" w:sz="0" w:space="0" w:color="auto"/>
            <w:left w:val="none" w:sz="0" w:space="0" w:color="auto"/>
            <w:bottom w:val="none" w:sz="0" w:space="0" w:color="auto"/>
            <w:right w:val="none" w:sz="0" w:space="0" w:color="auto"/>
          </w:divBdr>
        </w:div>
        <w:div w:id="1569605789">
          <w:marLeft w:val="547"/>
          <w:marRight w:val="0"/>
          <w:marTop w:val="86"/>
          <w:marBottom w:val="0"/>
          <w:divBdr>
            <w:top w:val="none" w:sz="0" w:space="0" w:color="auto"/>
            <w:left w:val="none" w:sz="0" w:space="0" w:color="auto"/>
            <w:bottom w:val="none" w:sz="0" w:space="0" w:color="auto"/>
            <w:right w:val="none" w:sz="0" w:space="0" w:color="auto"/>
          </w:divBdr>
        </w:div>
        <w:div w:id="1634672449">
          <w:marLeft w:val="547"/>
          <w:marRight w:val="0"/>
          <w:marTop w:val="86"/>
          <w:marBottom w:val="0"/>
          <w:divBdr>
            <w:top w:val="none" w:sz="0" w:space="0" w:color="auto"/>
            <w:left w:val="none" w:sz="0" w:space="0" w:color="auto"/>
            <w:bottom w:val="none" w:sz="0" w:space="0" w:color="auto"/>
            <w:right w:val="none" w:sz="0" w:space="0" w:color="auto"/>
          </w:divBdr>
        </w:div>
        <w:div w:id="1789276524">
          <w:marLeft w:val="547"/>
          <w:marRight w:val="0"/>
          <w:marTop w:val="86"/>
          <w:marBottom w:val="0"/>
          <w:divBdr>
            <w:top w:val="none" w:sz="0" w:space="0" w:color="auto"/>
            <w:left w:val="none" w:sz="0" w:space="0" w:color="auto"/>
            <w:bottom w:val="none" w:sz="0" w:space="0" w:color="auto"/>
            <w:right w:val="none" w:sz="0" w:space="0" w:color="auto"/>
          </w:divBdr>
        </w:div>
      </w:divsChild>
    </w:div>
    <w:div w:id="520246207">
      <w:bodyDiv w:val="1"/>
      <w:marLeft w:val="0"/>
      <w:marRight w:val="0"/>
      <w:marTop w:val="0"/>
      <w:marBottom w:val="0"/>
      <w:divBdr>
        <w:top w:val="none" w:sz="0" w:space="0" w:color="auto"/>
        <w:left w:val="none" w:sz="0" w:space="0" w:color="auto"/>
        <w:bottom w:val="none" w:sz="0" w:space="0" w:color="auto"/>
        <w:right w:val="none" w:sz="0" w:space="0" w:color="auto"/>
      </w:divBdr>
      <w:divsChild>
        <w:div w:id="584151866">
          <w:marLeft w:val="547"/>
          <w:marRight w:val="0"/>
          <w:marTop w:val="96"/>
          <w:marBottom w:val="0"/>
          <w:divBdr>
            <w:top w:val="none" w:sz="0" w:space="0" w:color="auto"/>
            <w:left w:val="none" w:sz="0" w:space="0" w:color="auto"/>
            <w:bottom w:val="none" w:sz="0" w:space="0" w:color="auto"/>
            <w:right w:val="none" w:sz="0" w:space="0" w:color="auto"/>
          </w:divBdr>
        </w:div>
        <w:div w:id="659432805">
          <w:marLeft w:val="547"/>
          <w:marRight w:val="0"/>
          <w:marTop w:val="96"/>
          <w:marBottom w:val="0"/>
          <w:divBdr>
            <w:top w:val="none" w:sz="0" w:space="0" w:color="auto"/>
            <w:left w:val="none" w:sz="0" w:space="0" w:color="auto"/>
            <w:bottom w:val="none" w:sz="0" w:space="0" w:color="auto"/>
            <w:right w:val="none" w:sz="0" w:space="0" w:color="auto"/>
          </w:divBdr>
        </w:div>
        <w:div w:id="876698865">
          <w:marLeft w:val="547"/>
          <w:marRight w:val="0"/>
          <w:marTop w:val="96"/>
          <w:marBottom w:val="0"/>
          <w:divBdr>
            <w:top w:val="none" w:sz="0" w:space="0" w:color="auto"/>
            <w:left w:val="none" w:sz="0" w:space="0" w:color="auto"/>
            <w:bottom w:val="none" w:sz="0" w:space="0" w:color="auto"/>
            <w:right w:val="none" w:sz="0" w:space="0" w:color="auto"/>
          </w:divBdr>
        </w:div>
        <w:div w:id="1576669541">
          <w:marLeft w:val="547"/>
          <w:marRight w:val="0"/>
          <w:marTop w:val="96"/>
          <w:marBottom w:val="0"/>
          <w:divBdr>
            <w:top w:val="none" w:sz="0" w:space="0" w:color="auto"/>
            <w:left w:val="none" w:sz="0" w:space="0" w:color="auto"/>
            <w:bottom w:val="none" w:sz="0" w:space="0" w:color="auto"/>
            <w:right w:val="none" w:sz="0" w:space="0" w:color="auto"/>
          </w:divBdr>
        </w:div>
        <w:div w:id="1597519479">
          <w:marLeft w:val="547"/>
          <w:marRight w:val="0"/>
          <w:marTop w:val="96"/>
          <w:marBottom w:val="0"/>
          <w:divBdr>
            <w:top w:val="none" w:sz="0" w:space="0" w:color="auto"/>
            <w:left w:val="none" w:sz="0" w:space="0" w:color="auto"/>
            <w:bottom w:val="none" w:sz="0" w:space="0" w:color="auto"/>
            <w:right w:val="none" w:sz="0" w:space="0" w:color="auto"/>
          </w:divBdr>
        </w:div>
      </w:divsChild>
    </w:div>
    <w:div w:id="544754132">
      <w:bodyDiv w:val="1"/>
      <w:marLeft w:val="0"/>
      <w:marRight w:val="0"/>
      <w:marTop w:val="0"/>
      <w:marBottom w:val="0"/>
      <w:divBdr>
        <w:top w:val="none" w:sz="0" w:space="0" w:color="auto"/>
        <w:left w:val="none" w:sz="0" w:space="0" w:color="auto"/>
        <w:bottom w:val="none" w:sz="0" w:space="0" w:color="auto"/>
        <w:right w:val="none" w:sz="0" w:space="0" w:color="auto"/>
      </w:divBdr>
      <w:divsChild>
        <w:div w:id="374080913">
          <w:marLeft w:val="547"/>
          <w:marRight w:val="0"/>
          <w:marTop w:val="0"/>
          <w:marBottom w:val="0"/>
          <w:divBdr>
            <w:top w:val="none" w:sz="0" w:space="0" w:color="auto"/>
            <w:left w:val="none" w:sz="0" w:space="0" w:color="auto"/>
            <w:bottom w:val="none" w:sz="0" w:space="0" w:color="auto"/>
            <w:right w:val="none" w:sz="0" w:space="0" w:color="auto"/>
          </w:divBdr>
        </w:div>
      </w:divsChild>
    </w:div>
    <w:div w:id="607196261">
      <w:bodyDiv w:val="1"/>
      <w:marLeft w:val="0"/>
      <w:marRight w:val="0"/>
      <w:marTop w:val="0"/>
      <w:marBottom w:val="0"/>
      <w:divBdr>
        <w:top w:val="none" w:sz="0" w:space="0" w:color="auto"/>
        <w:left w:val="none" w:sz="0" w:space="0" w:color="auto"/>
        <w:bottom w:val="none" w:sz="0" w:space="0" w:color="auto"/>
        <w:right w:val="none" w:sz="0" w:space="0" w:color="auto"/>
      </w:divBdr>
    </w:div>
    <w:div w:id="644117128">
      <w:bodyDiv w:val="1"/>
      <w:marLeft w:val="0"/>
      <w:marRight w:val="0"/>
      <w:marTop w:val="0"/>
      <w:marBottom w:val="0"/>
      <w:divBdr>
        <w:top w:val="none" w:sz="0" w:space="0" w:color="auto"/>
        <w:left w:val="none" w:sz="0" w:space="0" w:color="auto"/>
        <w:bottom w:val="none" w:sz="0" w:space="0" w:color="auto"/>
        <w:right w:val="none" w:sz="0" w:space="0" w:color="auto"/>
      </w:divBdr>
      <w:divsChild>
        <w:div w:id="1038627264">
          <w:marLeft w:val="547"/>
          <w:marRight w:val="0"/>
          <w:marTop w:val="0"/>
          <w:marBottom w:val="0"/>
          <w:divBdr>
            <w:top w:val="none" w:sz="0" w:space="0" w:color="auto"/>
            <w:left w:val="none" w:sz="0" w:space="0" w:color="auto"/>
            <w:bottom w:val="none" w:sz="0" w:space="0" w:color="auto"/>
            <w:right w:val="none" w:sz="0" w:space="0" w:color="auto"/>
          </w:divBdr>
        </w:div>
      </w:divsChild>
    </w:div>
    <w:div w:id="670179268">
      <w:bodyDiv w:val="1"/>
      <w:marLeft w:val="0"/>
      <w:marRight w:val="0"/>
      <w:marTop w:val="0"/>
      <w:marBottom w:val="0"/>
      <w:divBdr>
        <w:top w:val="none" w:sz="0" w:space="0" w:color="auto"/>
        <w:left w:val="none" w:sz="0" w:space="0" w:color="auto"/>
        <w:bottom w:val="none" w:sz="0" w:space="0" w:color="auto"/>
        <w:right w:val="none" w:sz="0" w:space="0" w:color="auto"/>
      </w:divBdr>
      <w:divsChild>
        <w:div w:id="19749325">
          <w:marLeft w:val="547"/>
          <w:marRight w:val="0"/>
          <w:marTop w:val="0"/>
          <w:marBottom w:val="0"/>
          <w:divBdr>
            <w:top w:val="none" w:sz="0" w:space="0" w:color="auto"/>
            <w:left w:val="none" w:sz="0" w:space="0" w:color="auto"/>
            <w:bottom w:val="none" w:sz="0" w:space="0" w:color="auto"/>
            <w:right w:val="none" w:sz="0" w:space="0" w:color="auto"/>
          </w:divBdr>
        </w:div>
      </w:divsChild>
    </w:div>
    <w:div w:id="684405769">
      <w:bodyDiv w:val="1"/>
      <w:marLeft w:val="0"/>
      <w:marRight w:val="0"/>
      <w:marTop w:val="0"/>
      <w:marBottom w:val="0"/>
      <w:divBdr>
        <w:top w:val="none" w:sz="0" w:space="0" w:color="auto"/>
        <w:left w:val="none" w:sz="0" w:space="0" w:color="auto"/>
        <w:bottom w:val="none" w:sz="0" w:space="0" w:color="auto"/>
        <w:right w:val="none" w:sz="0" w:space="0" w:color="auto"/>
      </w:divBdr>
      <w:divsChild>
        <w:div w:id="2002345525">
          <w:marLeft w:val="547"/>
          <w:marRight w:val="0"/>
          <w:marTop w:val="77"/>
          <w:marBottom w:val="0"/>
          <w:divBdr>
            <w:top w:val="none" w:sz="0" w:space="0" w:color="auto"/>
            <w:left w:val="none" w:sz="0" w:space="0" w:color="auto"/>
            <w:bottom w:val="none" w:sz="0" w:space="0" w:color="auto"/>
            <w:right w:val="none" w:sz="0" w:space="0" w:color="auto"/>
          </w:divBdr>
        </w:div>
      </w:divsChild>
    </w:div>
    <w:div w:id="697506117">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37167854">
      <w:bodyDiv w:val="1"/>
      <w:marLeft w:val="0"/>
      <w:marRight w:val="0"/>
      <w:marTop w:val="0"/>
      <w:marBottom w:val="0"/>
      <w:divBdr>
        <w:top w:val="none" w:sz="0" w:space="0" w:color="auto"/>
        <w:left w:val="none" w:sz="0" w:space="0" w:color="auto"/>
        <w:bottom w:val="none" w:sz="0" w:space="0" w:color="auto"/>
        <w:right w:val="none" w:sz="0" w:space="0" w:color="auto"/>
      </w:divBdr>
      <w:divsChild>
        <w:div w:id="485825234">
          <w:marLeft w:val="547"/>
          <w:marRight w:val="0"/>
          <w:marTop w:val="77"/>
          <w:marBottom w:val="0"/>
          <w:divBdr>
            <w:top w:val="none" w:sz="0" w:space="0" w:color="auto"/>
            <w:left w:val="none" w:sz="0" w:space="0" w:color="auto"/>
            <w:bottom w:val="none" w:sz="0" w:space="0" w:color="auto"/>
            <w:right w:val="none" w:sz="0" w:space="0" w:color="auto"/>
          </w:divBdr>
        </w:div>
        <w:div w:id="1013805167">
          <w:marLeft w:val="547"/>
          <w:marRight w:val="0"/>
          <w:marTop w:val="77"/>
          <w:marBottom w:val="0"/>
          <w:divBdr>
            <w:top w:val="none" w:sz="0" w:space="0" w:color="auto"/>
            <w:left w:val="none" w:sz="0" w:space="0" w:color="auto"/>
            <w:bottom w:val="none" w:sz="0" w:space="0" w:color="auto"/>
            <w:right w:val="none" w:sz="0" w:space="0" w:color="auto"/>
          </w:divBdr>
        </w:div>
        <w:div w:id="1172648437">
          <w:marLeft w:val="547"/>
          <w:marRight w:val="0"/>
          <w:marTop w:val="77"/>
          <w:marBottom w:val="0"/>
          <w:divBdr>
            <w:top w:val="none" w:sz="0" w:space="0" w:color="auto"/>
            <w:left w:val="none" w:sz="0" w:space="0" w:color="auto"/>
            <w:bottom w:val="none" w:sz="0" w:space="0" w:color="auto"/>
            <w:right w:val="none" w:sz="0" w:space="0" w:color="auto"/>
          </w:divBdr>
        </w:div>
        <w:div w:id="1890460485">
          <w:marLeft w:val="547"/>
          <w:marRight w:val="0"/>
          <w:marTop w:val="77"/>
          <w:marBottom w:val="0"/>
          <w:divBdr>
            <w:top w:val="none" w:sz="0" w:space="0" w:color="auto"/>
            <w:left w:val="none" w:sz="0" w:space="0" w:color="auto"/>
            <w:bottom w:val="none" w:sz="0" w:space="0" w:color="auto"/>
            <w:right w:val="none" w:sz="0" w:space="0" w:color="auto"/>
          </w:divBdr>
        </w:div>
        <w:div w:id="2100250346">
          <w:marLeft w:val="547"/>
          <w:marRight w:val="0"/>
          <w:marTop w:val="77"/>
          <w:marBottom w:val="0"/>
          <w:divBdr>
            <w:top w:val="none" w:sz="0" w:space="0" w:color="auto"/>
            <w:left w:val="none" w:sz="0" w:space="0" w:color="auto"/>
            <w:bottom w:val="none" w:sz="0" w:space="0" w:color="auto"/>
            <w:right w:val="none" w:sz="0" w:space="0" w:color="auto"/>
          </w:divBdr>
        </w:div>
      </w:divsChild>
    </w:div>
    <w:div w:id="912861689">
      <w:bodyDiv w:val="1"/>
      <w:marLeft w:val="0"/>
      <w:marRight w:val="0"/>
      <w:marTop w:val="0"/>
      <w:marBottom w:val="0"/>
      <w:divBdr>
        <w:top w:val="none" w:sz="0" w:space="0" w:color="auto"/>
        <w:left w:val="none" w:sz="0" w:space="0" w:color="auto"/>
        <w:bottom w:val="none" w:sz="0" w:space="0" w:color="auto"/>
        <w:right w:val="none" w:sz="0" w:space="0" w:color="auto"/>
      </w:divBdr>
      <w:divsChild>
        <w:div w:id="391931352">
          <w:marLeft w:val="547"/>
          <w:marRight w:val="0"/>
          <w:marTop w:val="0"/>
          <w:marBottom w:val="0"/>
          <w:divBdr>
            <w:top w:val="none" w:sz="0" w:space="0" w:color="auto"/>
            <w:left w:val="none" w:sz="0" w:space="0" w:color="auto"/>
            <w:bottom w:val="none" w:sz="0" w:space="0" w:color="auto"/>
            <w:right w:val="none" w:sz="0" w:space="0" w:color="auto"/>
          </w:divBdr>
        </w:div>
      </w:divsChild>
    </w:div>
    <w:div w:id="917791732">
      <w:bodyDiv w:val="1"/>
      <w:marLeft w:val="0"/>
      <w:marRight w:val="0"/>
      <w:marTop w:val="0"/>
      <w:marBottom w:val="0"/>
      <w:divBdr>
        <w:top w:val="none" w:sz="0" w:space="0" w:color="auto"/>
        <w:left w:val="none" w:sz="0" w:space="0" w:color="auto"/>
        <w:bottom w:val="none" w:sz="0" w:space="0" w:color="auto"/>
        <w:right w:val="none" w:sz="0" w:space="0" w:color="auto"/>
      </w:divBdr>
    </w:div>
    <w:div w:id="1089349045">
      <w:bodyDiv w:val="1"/>
      <w:marLeft w:val="0"/>
      <w:marRight w:val="0"/>
      <w:marTop w:val="0"/>
      <w:marBottom w:val="0"/>
      <w:divBdr>
        <w:top w:val="none" w:sz="0" w:space="0" w:color="auto"/>
        <w:left w:val="none" w:sz="0" w:space="0" w:color="auto"/>
        <w:bottom w:val="none" w:sz="0" w:space="0" w:color="auto"/>
        <w:right w:val="none" w:sz="0" w:space="0" w:color="auto"/>
      </w:divBdr>
    </w:div>
    <w:div w:id="1287420578">
      <w:bodyDiv w:val="1"/>
      <w:marLeft w:val="0"/>
      <w:marRight w:val="0"/>
      <w:marTop w:val="0"/>
      <w:marBottom w:val="0"/>
      <w:divBdr>
        <w:top w:val="none" w:sz="0" w:space="0" w:color="auto"/>
        <w:left w:val="none" w:sz="0" w:space="0" w:color="auto"/>
        <w:bottom w:val="none" w:sz="0" w:space="0" w:color="auto"/>
        <w:right w:val="none" w:sz="0" w:space="0" w:color="auto"/>
      </w:divBdr>
      <w:divsChild>
        <w:div w:id="412118900">
          <w:marLeft w:val="547"/>
          <w:marRight w:val="0"/>
          <w:marTop w:val="0"/>
          <w:marBottom w:val="0"/>
          <w:divBdr>
            <w:top w:val="none" w:sz="0" w:space="0" w:color="auto"/>
            <w:left w:val="none" w:sz="0" w:space="0" w:color="auto"/>
            <w:bottom w:val="none" w:sz="0" w:space="0" w:color="auto"/>
            <w:right w:val="none" w:sz="0" w:space="0" w:color="auto"/>
          </w:divBdr>
        </w:div>
      </w:divsChild>
    </w:div>
    <w:div w:id="1304890981">
      <w:bodyDiv w:val="1"/>
      <w:marLeft w:val="0"/>
      <w:marRight w:val="0"/>
      <w:marTop w:val="0"/>
      <w:marBottom w:val="0"/>
      <w:divBdr>
        <w:top w:val="none" w:sz="0" w:space="0" w:color="auto"/>
        <w:left w:val="none" w:sz="0" w:space="0" w:color="auto"/>
        <w:bottom w:val="none" w:sz="0" w:space="0" w:color="auto"/>
        <w:right w:val="none" w:sz="0" w:space="0" w:color="auto"/>
      </w:divBdr>
      <w:divsChild>
        <w:div w:id="1251544621">
          <w:marLeft w:val="547"/>
          <w:marRight w:val="0"/>
          <w:marTop w:val="0"/>
          <w:marBottom w:val="0"/>
          <w:divBdr>
            <w:top w:val="none" w:sz="0" w:space="0" w:color="auto"/>
            <w:left w:val="none" w:sz="0" w:space="0" w:color="auto"/>
            <w:bottom w:val="none" w:sz="0" w:space="0" w:color="auto"/>
            <w:right w:val="none" w:sz="0" w:space="0" w:color="auto"/>
          </w:divBdr>
        </w:div>
      </w:divsChild>
    </w:div>
    <w:div w:id="1436438989">
      <w:bodyDiv w:val="1"/>
      <w:marLeft w:val="0"/>
      <w:marRight w:val="0"/>
      <w:marTop w:val="0"/>
      <w:marBottom w:val="0"/>
      <w:divBdr>
        <w:top w:val="none" w:sz="0" w:space="0" w:color="auto"/>
        <w:left w:val="none" w:sz="0" w:space="0" w:color="auto"/>
        <w:bottom w:val="none" w:sz="0" w:space="0" w:color="auto"/>
        <w:right w:val="none" w:sz="0" w:space="0" w:color="auto"/>
      </w:divBdr>
      <w:divsChild>
        <w:div w:id="605036849">
          <w:marLeft w:val="547"/>
          <w:marRight w:val="0"/>
          <w:marTop w:val="0"/>
          <w:marBottom w:val="0"/>
          <w:divBdr>
            <w:top w:val="none" w:sz="0" w:space="0" w:color="auto"/>
            <w:left w:val="none" w:sz="0" w:space="0" w:color="auto"/>
            <w:bottom w:val="none" w:sz="0" w:space="0" w:color="auto"/>
            <w:right w:val="none" w:sz="0" w:space="0" w:color="auto"/>
          </w:divBdr>
        </w:div>
      </w:divsChild>
    </w:div>
    <w:div w:id="1659570913">
      <w:bodyDiv w:val="1"/>
      <w:marLeft w:val="0"/>
      <w:marRight w:val="0"/>
      <w:marTop w:val="0"/>
      <w:marBottom w:val="0"/>
      <w:divBdr>
        <w:top w:val="none" w:sz="0" w:space="0" w:color="auto"/>
        <w:left w:val="none" w:sz="0" w:space="0" w:color="auto"/>
        <w:bottom w:val="none" w:sz="0" w:space="0" w:color="auto"/>
        <w:right w:val="none" w:sz="0" w:space="0" w:color="auto"/>
      </w:divBdr>
    </w:div>
    <w:div w:id="1734084521">
      <w:bodyDiv w:val="1"/>
      <w:marLeft w:val="0"/>
      <w:marRight w:val="0"/>
      <w:marTop w:val="0"/>
      <w:marBottom w:val="0"/>
      <w:divBdr>
        <w:top w:val="none" w:sz="0" w:space="0" w:color="auto"/>
        <w:left w:val="none" w:sz="0" w:space="0" w:color="auto"/>
        <w:bottom w:val="none" w:sz="0" w:space="0" w:color="auto"/>
        <w:right w:val="none" w:sz="0" w:space="0" w:color="auto"/>
      </w:divBdr>
      <w:divsChild>
        <w:div w:id="1018895972">
          <w:marLeft w:val="547"/>
          <w:marRight w:val="0"/>
          <w:marTop w:val="0"/>
          <w:marBottom w:val="0"/>
          <w:divBdr>
            <w:top w:val="none" w:sz="0" w:space="0" w:color="auto"/>
            <w:left w:val="none" w:sz="0" w:space="0" w:color="auto"/>
            <w:bottom w:val="none" w:sz="0" w:space="0" w:color="auto"/>
            <w:right w:val="none" w:sz="0" w:space="0" w:color="auto"/>
          </w:divBdr>
        </w:div>
      </w:divsChild>
    </w:div>
    <w:div w:id="1751927330">
      <w:bodyDiv w:val="1"/>
      <w:marLeft w:val="0"/>
      <w:marRight w:val="0"/>
      <w:marTop w:val="0"/>
      <w:marBottom w:val="0"/>
      <w:divBdr>
        <w:top w:val="none" w:sz="0" w:space="0" w:color="auto"/>
        <w:left w:val="none" w:sz="0" w:space="0" w:color="auto"/>
        <w:bottom w:val="none" w:sz="0" w:space="0" w:color="auto"/>
        <w:right w:val="none" w:sz="0" w:space="0" w:color="auto"/>
      </w:divBdr>
    </w:div>
    <w:div w:id="1765109578">
      <w:bodyDiv w:val="1"/>
      <w:marLeft w:val="0"/>
      <w:marRight w:val="0"/>
      <w:marTop w:val="0"/>
      <w:marBottom w:val="0"/>
      <w:divBdr>
        <w:top w:val="none" w:sz="0" w:space="0" w:color="auto"/>
        <w:left w:val="none" w:sz="0" w:space="0" w:color="auto"/>
        <w:bottom w:val="none" w:sz="0" w:space="0" w:color="auto"/>
        <w:right w:val="none" w:sz="0" w:space="0" w:color="auto"/>
      </w:divBdr>
      <w:divsChild>
        <w:div w:id="628705047">
          <w:marLeft w:val="547"/>
          <w:marRight w:val="0"/>
          <w:marTop w:val="0"/>
          <w:marBottom w:val="0"/>
          <w:divBdr>
            <w:top w:val="none" w:sz="0" w:space="0" w:color="auto"/>
            <w:left w:val="none" w:sz="0" w:space="0" w:color="auto"/>
            <w:bottom w:val="none" w:sz="0" w:space="0" w:color="auto"/>
            <w:right w:val="none" w:sz="0" w:space="0" w:color="auto"/>
          </w:divBdr>
        </w:div>
      </w:divsChild>
    </w:div>
    <w:div w:id="1767187463">
      <w:bodyDiv w:val="1"/>
      <w:marLeft w:val="0"/>
      <w:marRight w:val="0"/>
      <w:marTop w:val="0"/>
      <w:marBottom w:val="0"/>
      <w:divBdr>
        <w:top w:val="none" w:sz="0" w:space="0" w:color="auto"/>
        <w:left w:val="none" w:sz="0" w:space="0" w:color="auto"/>
        <w:bottom w:val="none" w:sz="0" w:space="0" w:color="auto"/>
        <w:right w:val="none" w:sz="0" w:space="0" w:color="auto"/>
      </w:divBdr>
    </w:div>
    <w:div w:id="1866628090">
      <w:bodyDiv w:val="1"/>
      <w:marLeft w:val="0"/>
      <w:marRight w:val="0"/>
      <w:marTop w:val="0"/>
      <w:marBottom w:val="0"/>
      <w:divBdr>
        <w:top w:val="none" w:sz="0" w:space="0" w:color="auto"/>
        <w:left w:val="none" w:sz="0" w:space="0" w:color="auto"/>
        <w:bottom w:val="none" w:sz="0" w:space="0" w:color="auto"/>
        <w:right w:val="none" w:sz="0" w:space="0" w:color="auto"/>
      </w:divBdr>
      <w:divsChild>
        <w:div w:id="251548264">
          <w:marLeft w:val="547"/>
          <w:marRight w:val="0"/>
          <w:marTop w:val="0"/>
          <w:marBottom w:val="0"/>
          <w:divBdr>
            <w:top w:val="none" w:sz="0" w:space="0" w:color="auto"/>
            <w:left w:val="none" w:sz="0" w:space="0" w:color="auto"/>
            <w:bottom w:val="none" w:sz="0" w:space="0" w:color="auto"/>
            <w:right w:val="none" w:sz="0" w:space="0" w:color="auto"/>
          </w:divBdr>
        </w:div>
        <w:div w:id="670378336">
          <w:marLeft w:val="547"/>
          <w:marRight w:val="0"/>
          <w:marTop w:val="0"/>
          <w:marBottom w:val="0"/>
          <w:divBdr>
            <w:top w:val="none" w:sz="0" w:space="0" w:color="auto"/>
            <w:left w:val="none" w:sz="0" w:space="0" w:color="auto"/>
            <w:bottom w:val="none" w:sz="0" w:space="0" w:color="auto"/>
            <w:right w:val="none" w:sz="0" w:space="0" w:color="auto"/>
          </w:divBdr>
        </w:div>
        <w:div w:id="724065929">
          <w:marLeft w:val="446"/>
          <w:marRight w:val="0"/>
          <w:marTop w:val="0"/>
          <w:marBottom w:val="0"/>
          <w:divBdr>
            <w:top w:val="none" w:sz="0" w:space="0" w:color="auto"/>
            <w:left w:val="none" w:sz="0" w:space="0" w:color="auto"/>
            <w:bottom w:val="none" w:sz="0" w:space="0" w:color="auto"/>
            <w:right w:val="none" w:sz="0" w:space="0" w:color="auto"/>
          </w:divBdr>
        </w:div>
        <w:div w:id="737821926">
          <w:marLeft w:val="446"/>
          <w:marRight w:val="0"/>
          <w:marTop w:val="0"/>
          <w:marBottom w:val="0"/>
          <w:divBdr>
            <w:top w:val="none" w:sz="0" w:space="0" w:color="auto"/>
            <w:left w:val="none" w:sz="0" w:space="0" w:color="auto"/>
            <w:bottom w:val="none" w:sz="0" w:space="0" w:color="auto"/>
            <w:right w:val="none" w:sz="0" w:space="0" w:color="auto"/>
          </w:divBdr>
        </w:div>
        <w:div w:id="809324886">
          <w:marLeft w:val="547"/>
          <w:marRight w:val="0"/>
          <w:marTop w:val="0"/>
          <w:marBottom w:val="0"/>
          <w:divBdr>
            <w:top w:val="none" w:sz="0" w:space="0" w:color="auto"/>
            <w:left w:val="none" w:sz="0" w:space="0" w:color="auto"/>
            <w:bottom w:val="none" w:sz="0" w:space="0" w:color="auto"/>
            <w:right w:val="none" w:sz="0" w:space="0" w:color="auto"/>
          </w:divBdr>
        </w:div>
        <w:div w:id="940181463">
          <w:marLeft w:val="446"/>
          <w:marRight w:val="0"/>
          <w:marTop w:val="0"/>
          <w:marBottom w:val="0"/>
          <w:divBdr>
            <w:top w:val="none" w:sz="0" w:space="0" w:color="auto"/>
            <w:left w:val="none" w:sz="0" w:space="0" w:color="auto"/>
            <w:bottom w:val="none" w:sz="0" w:space="0" w:color="auto"/>
            <w:right w:val="none" w:sz="0" w:space="0" w:color="auto"/>
          </w:divBdr>
        </w:div>
        <w:div w:id="1276596106">
          <w:marLeft w:val="446"/>
          <w:marRight w:val="0"/>
          <w:marTop w:val="0"/>
          <w:marBottom w:val="0"/>
          <w:divBdr>
            <w:top w:val="none" w:sz="0" w:space="0" w:color="auto"/>
            <w:left w:val="none" w:sz="0" w:space="0" w:color="auto"/>
            <w:bottom w:val="none" w:sz="0" w:space="0" w:color="auto"/>
            <w:right w:val="none" w:sz="0" w:space="0" w:color="auto"/>
          </w:divBdr>
        </w:div>
        <w:div w:id="1326740178">
          <w:marLeft w:val="547"/>
          <w:marRight w:val="0"/>
          <w:marTop w:val="0"/>
          <w:marBottom w:val="0"/>
          <w:divBdr>
            <w:top w:val="none" w:sz="0" w:space="0" w:color="auto"/>
            <w:left w:val="none" w:sz="0" w:space="0" w:color="auto"/>
            <w:bottom w:val="none" w:sz="0" w:space="0" w:color="auto"/>
            <w:right w:val="none" w:sz="0" w:space="0" w:color="auto"/>
          </w:divBdr>
        </w:div>
        <w:div w:id="1375081381">
          <w:marLeft w:val="446"/>
          <w:marRight w:val="0"/>
          <w:marTop w:val="0"/>
          <w:marBottom w:val="0"/>
          <w:divBdr>
            <w:top w:val="none" w:sz="0" w:space="0" w:color="auto"/>
            <w:left w:val="none" w:sz="0" w:space="0" w:color="auto"/>
            <w:bottom w:val="none" w:sz="0" w:space="0" w:color="auto"/>
            <w:right w:val="none" w:sz="0" w:space="0" w:color="auto"/>
          </w:divBdr>
        </w:div>
        <w:div w:id="1655521153">
          <w:marLeft w:val="446"/>
          <w:marRight w:val="0"/>
          <w:marTop w:val="0"/>
          <w:marBottom w:val="0"/>
          <w:divBdr>
            <w:top w:val="none" w:sz="0" w:space="0" w:color="auto"/>
            <w:left w:val="none" w:sz="0" w:space="0" w:color="auto"/>
            <w:bottom w:val="none" w:sz="0" w:space="0" w:color="auto"/>
            <w:right w:val="none" w:sz="0" w:space="0" w:color="auto"/>
          </w:divBdr>
        </w:div>
        <w:div w:id="1745226598">
          <w:marLeft w:val="446"/>
          <w:marRight w:val="0"/>
          <w:marTop w:val="0"/>
          <w:marBottom w:val="0"/>
          <w:divBdr>
            <w:top w:val="none" w:sz="0" w:space="0" w:color="auto"/>
            <w:left w:val="none" w:sz="0" w:space="0" w:color="auto"/>
            <w:bottom w:val="none" w:sz="0" w:space="0" w:color="auto"/>
            <w:right w:val="none" w:sz="0" w:space="0" w:color="auto"/>
          </w:divBdr>
        </w:div>
        <w:div w:id="1879850092">
          <w:marLeft w:val="547"/>
          <w:marRight w:val="0"/>
          <w:marTop w:val="0"/>
          <w:marBottom w:val="0"/>
          <w:divBdr>
            <w:top w:val="none" w:sz="0" w:space="0" w:color="auto"/>
            <w:left w:val="none" w:sz="0" w:space="0" w:color="auto"/>
            <w:bottom w:val="none" w:sz="0" w:space="0" w:color="auto"/>
            <w:right w:val="none" w:sz="0" w:space="0" w:color="auto"/>
          </w:divBdr>
        </w:div>
        <w:div w:id="2027906782">
          <w:marLeft w:val="446"/>
          <w:marRight w:val="0"/>
          <w:marTop w:val="0"/>
          <w:marBottom w:val="0"/>
          <w:divBdr>
            <w:top w:val="none" w:sz="0" w:space="0" w:color="auto"/>
            <w:left w:val="none" w:sz="0" w:space="0" w:color="auto"/>
            <w:bottom w:val="none" w:sz="0" w:space="0" w:color="auto"/>
            <w:right w:val="none" w:sz="0" w:space="0" w:color="auto"/>
          </w:divBdr>
        </w:div>
      </w:divsChild>
    </w:div>
    <w:div w:id="1868636055">
      <w:bodyDiv w:val="1"/>
      <w:marLeft w:val="0"/>
      <w:marRight w:val="0"/>
      <w:marTop w:val="0"/>
      <w:marBottom w:val="0"/>
      <w:divBdr>
        <w:top w:val="none" w:sz="0" w:space="0" w:color="auto"/>
        <w:left w:val="none" w:sz="0" w:space="0" w:color="auto"/>
        <w:bottom w:val="none" w:sz="0" w:space="0" w:color="auto"/>
        <w:right w:val="none" w:sz="0" w:space="0" w:color="auto"/>
      </w:divBdr>
      <w:divsChild>
        <w:div w:id="1949434493">
          <w:marLeft w:val="547"/>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429397733">
          <w:marLeft w:val="547"/>
          <w:marRight w:val="0"/>
          <w:marTop w:val="0"/>
          <w:marBottom w:val="0"/>
          <w:divBdr>
            <w:top w:val="none" w:sz="0" w:space="0" w:color="auto"/>
            <w:left w:val="none" w:sz="0" w:space="0" w:color="auto"/>
            <w:bottom w:val="none" w:sz="0" w:space="0" w:color="auto"/>
            <w:right w:val="none" w:sz="0" w:space="0" w:color="auto"/>
          </w:divBdr>
        </w:div>
      </w:divsChild>
    </w:div>
    <w:div w:id="1930698586">
      <w:bodyDiv w:val="1"/>
      <w:marLeft w:val="0"/>
      <w:marRight w:val="0"/>
      <w:marTop w:val="0"/>
      <w:marBottom w:val="0"/>
      <w:divBdr>
        <w:top w:val="none" w:sz="0" w:space="0" w:color="auto"/>
        <w:left w:val="none" w:sz="0" w:space="0" w:color="auto"/>
        <w:bottom w:val="none" w:sz="0" w:space="0" w:color="auto"/>
        <w:right w:val="none" w:sz="0" w:space="0" w:color="auto"/>
      </w:divBdr>
      <w:divsChild>
        <w:div w:id="400846">
          <w:marLeft w:val="0"/>
          <w:marRight w:val="0"/>
          <w:marTop w:val="0"/>
          <w:marBottom w:val="0"/>
          <w:divBdr>
            <w:top w:val="none" w:sz="0" w:space="0" w:color="auto"/>
            <w:left w:val="none" w:sz="0" w:space="0" w:color="auto"/>
            <w:bottom w:val="none" w:sz="0" w:space="0" w:color="auto"/>
            <w:right w:val="none" w:sz="0" w:space="0" w:color="auto"/>
          </w:divBdr>
          <w:divsChild>
            <w:div w:id="2092967552">
              <w:marLeft w:val="0"/>
              <w:marRight w:val="0"/>
              <w:marTop w:val="0"/>
              <w:marBottom w:val="0"/>
              <w:divBdr>
                <w:top w:val="none" w:sz="0" w:space="0" w:color="auto"/>
                <w:left w:val="none" w:sz="0" w:space="0" w:color="auto"/>
                <w:bottom w:val="none" w:sz="0" w:space="0" w:color="auto"/>
                <w:right w:val="none" w:sz="0" w:space="0" w:color="auto"/>
              </w:divBdr>
            </w:div>
          </w:divsChild>
        </w:div>
        <w:div w:id="1206317">
          <w:marLeft w:val="0"/>
          <w:marRight w:val="0"/>
          <w:marTop w:val="0"/>
          <w:marBottom w:val="0"/>
          <w:divBdr>
            <w:top w:val="none" w:sz="0" w:space="0" w:color="auto"/>
            <w:left w:val="none" w:sz="0" w:space="0" w:color="auto"/>
            <w:bottom w:val="none" w:sz="0" w:space="0" w:color="auto"/>
            <w:right w:val="none" w:sz="0" w:space="0" w:color="auto"/>
          </w:divBdr>
          <w:divsChild>
            <w:div w:id="1651518177">
              <w:marLeft w:val="0"/>
              <w:marRight w:val="0"/>
              <w:marTop w:val="0"/>
              <w:marBottom w:val="0"/>
              <w:divBdr>
                <w:top w:val="none" w:sz="0" w:space="0" w:color="auto"/>
                <w:left w:val="none" w:sz="0" w:space="0" w:color="auto"/>
                <w:bottom w:val="none" w:sz="0" w:space="0" w:color="auto"/>
                <w:right w:val="none" w:sz="0" w:space="0" w:color="auto"/>
              </w:divBdr>
            </w:div>
          </w:divsChild>
        </w:div>
        <w:div w:id="1318392">
          <w:marLeft w:val="0"/>
          <w:marRight w:val="0"/>
          <w:marTop w:val="0"/>
          <w:marBottom w:val="0"/>
          <w:divBdr>
            <w:top w:val="none" w:sz="0" w:space="0" w:color="auto"/>
            <w:left w:val="none" w:sz="0" w:space="0" w:color="auto"/>
            <w:bottom w:val="none" w:sz="0" w:space="0" w:color="auto"/>
            <w:right w:val="none" w:sz="0" w:space="0" w:color="auto"/>
          </w:divBdr>
          <w:divsChild>
            <w:div w:id="583952691">
              <w:marLeft w:val="0"/>
              <w:marRight w:val="0"/>
              <w:marTop w:val="0"/>
              <w:marBottom w:val="0"/>
              <w:divBdr>
                <w:top w:val="none" w:sz="0" w:space="0" w:color="auto"/>
                <w:left w:val="none" w:sz="0" w:space="0" w:color="auto"/>
                <w:bottom w:val="none" w:sz="0" w:space="0" w:color="auto"/>
                <w:right w:val="none" w:sz="0" w:space="0" w:color="auto"/>
              </w:divBdr>
            </w:div>
          </w:divsChild>
        </w:div>
        <w:div w:id="1706326">
          <w:marLeft w:val="0"/>
          <w:marRight w:val="0"/>
          <w:marTop w:val="0"/>
          <w:marBottom w:val="0"/>
          <w:divBdr>
            <w:top w:val="none" w:sz="0" w:space="0" w:color="auto"/>
            <w:left w:val="none" w:sz="0" w:space="0" w:color="auto"/>
            <w:bottom w:val="none" w:sz="0" w:space="0" w:color="auto"/>
            <w:right w:val="none" w:sz="0" w:space="0" w:color="auto"/>
          </w:divBdr>
          <w:divsChild>
            <w:div w:id="2117097008">
              <w:marLeft w:val="0"/>
              <w:marRight w:val="0"/>
              <w:marTop w:val="0"/>
              <w:marBottom w:val="0"/>
              <w:divBdr>
                <w:top w:val="none" w:sz="0" w:space="0" w:color="auto"/>
                <w:left w:val="none" w:sz="0" w:space="0" w:color="auto"/>
                <w:bottom w:val="none" w:sz="0" w:space="0" w:color="auto"/>
                <w:right w:val="none" w:sz="0" w:space="0" w:color="auto"/>
              </w:divBdr>
            </w:div>
          </w:divsChild>
        </w:div>
        <w:div w:id="5447922">
          <w:marLeft w:val="0"/>
          <w:marRight w:val="0"/>
          <w:marTop w:val="0"/>
          <w:marBottom w:val="0"/>
          <w:divBdr>
            <w:top w:val="none" w:sz="0" w:space="0" w:color="auto"/>
            <w:left w:val="none" w:sz="0" w:space="0" w:color="auto"/>
            <w:bottom w:val="none" w:sz="0" w:space="0" w:color="auto"/>
            <w:right w:val="none" w:sz="0" w:space="0" w:color="auto"/>
          </w:divBdr>
          <w:divsChild>
            <w:div w:id="2134714264">
              <w:marLeft w:val="0"/>
              <w:marRight w:val="0"/>
              <w:marTop w:val="0"/>
              <w:marBottom w:val="0"/>
              <w:divBdr>
                <w:top w:val="none" w:sz="0" w:space="0" w:color="auto"/>
                <w:left w:val="none" w:sz="0" w:space="0" w:color="auto"/>
                <w:bottom w:val="none" w:sz="0" w:space="0" w:color="auto"/>
                <w:right w:val="none" w:sz="0" w:space="0" w:color="auto"/>
              </w:divBdr>
            </w:div>
          </w:divsChild>
        </w:div>
        <w:div w:id="6179747">
          <w:marLeft w:val="0"/>
          <w:marRight w:val="0"/>
          <w:marTop w:val="0"/>
          <w:marBottom w:val="0"/>
          <w:divBdr>
            <w:top w:val="none" w:sz="0" w:space="0" w:color="auto"/>
            <w:left w:val="none" w:sz="0" w:space="0" w:color="auto"/>
            <w:bottom w:val="none" w:sz="0" w:space="0" w:color="auto"/>
            <w:right w:val="none" w:sz="0" w:space="0" w:color="auto"/>
          </w:divBdr>
          <w:divsChild>
            <w:div w:id="1625426651">
              <w:marLeft w:val="0"/>
              <w:marRight w:val="0"/>
              <w:marTop w:val="0"/>
              <w:marBottom w:val="0"/>
              <w:divBdr>
                <w:top w:val="none" w:sz="0" w:space="0" w:color="auto"/>
                <w:left w:val="none" w:sz="0" w:space="0" w:color="auto"/>
                <w:bottom w:val="none" w:sz="0" w:space="0" w:color="auto"/>
                <w:right w:val="none" w:sz="0" w:space="0" w:color="auto"/>
              </w:divBdr>
            </w:div>
          </w:divsChild>
        </w:div>
        <w:div w:id="17433362">
          <w:marLeft w:val="0"/>
          <w:marRight w:val="0"/>
          <w:marTop w:val="0"/>
          <w:marBottom w:val="0"/>
          <w:divBdr>
            <w:top w:val="none" w:sz="0" w:space="0" w:color="auto"/>
            <w:left w:val="none" w:sz="0" w:space="0" w:color="auto"/>
            <w:bottom w:val="none" w:sz="0" w:space="0" w:color="auto"/>
            <w:right w:val="none" w:sz="0" w:space="0" w:color="auto"/>
          </w:divBdr>
          <w:divsChild>
            <w:div w:id="1593975947">
              <w:marLeft w:val="0"/>
              <w:marRight w:val="0"/>
              <w:marTop w:val="0"/>
              <w:marBottom w:val="0"/>
              <w:divBdr>
                <w:top w:val="none" w:sz="0" w:space="0" w:color="auto"/>
                <w:left w:val="none" w:sz="0" w:space="0" w:color="auto"/>
                <w:bottom w:val="none" w:sz="0" w:space="0" w:color="auto"/>
                <w:right w:val="none" w:sz="0" w:space="0" w:color="auto"/>
              </w:divBdr>
            </w:div>
          </w:divsChild>
        </w:div>
        <w:div w:id="20787476">
          <w:marLeft w:val="0"/>
          <w:marRight w:val="0"/>
          <w:marTop w:val="0"/>
          <w:marBottom w:val="0"/>
          <w:divBdr>
            <w:top w:val="none" w:sz="0" w:space="0" w:color="auto"/>
            <w:left w:val="none" w:sz="0" w:space="0" w:color="auto"/>
            <w:bottom w:val="none" w:sz="0" w:space="0" w:color="auto"/>
            <w:right w:val="none" w:sz="0" w:space="0" w:color="auto"/>
          </w:divBdr>
          <w:divsChild>
            <w:div w:id="2020422656">
              <w:marLeft w:val="0"/>
              <w:marRight w:val="0"/>
              <w:marTop w:val="0"/>
              <w:marBottom w:val="0"/>
              <w:divBdr>
                <w:top w:val="none" w:sz="0" w:space="0" w:color="auto"/>
                <w:left w:val="none" w:sz="0" w:space="0" w:color="auto"/>
                <w:bottom w:val="none" w:sz="0" w:space="0" w:color="auto"/>
                <w:right w:val="none" w:sz="0" w:space="0" w:color="auto"/>
              </w:divBdr>
            </w:div>
          </w:divsChild>
        </w:div>
        <w:div w:id="26377925">
          <w:marLeft w:val="0"/>
          <w:marRight w:val="0"/>
          <w:marTop w:val="0"/>
          <w:marBottom w:val="0"/>
          <w:divBdr>
            <w:top w:val="none" w:sz="0" w:space="0" w:color="auto"/>
            <w:left w:val="none" w:sz="0" w:space="0" w:color="auto"/>
            <w:bottom w:val="none" w:sz="0" w:space="0" w:color="auto"/>
            <w:right w:val="none" w:sz="0" w:space="0" w:color="auto"/>
          </w:divBdr>
          <w:divsChild>
            <w:div w:id="1199927150">
              <w:marLeft w:val="0"/>
              <w:marRight w:val="0"/>
              <w:marTop w:val="0"/>
              <w:marBottom w:val="0"/>
              <w:divBdr>
                <w:top w:val="none" w:sz="0" w:space="0" w:color="auto"/>
                <w:left w:val="none" w:sz="0" w:space="0" w:color="auto"/>
                <w:bottom w:val="none" w:sz="0" w:space="0" w:color="auto"/>
                <w:right w:val="none" w:sz="0" w:space="0" w:color="auto"/>
              </w:divBdr>
            </w:div>
          </w:divsChild>
        </w:div>
        <w:div w:id="52511172">
          <w:marLeft w:val="0"/>
          <w:marRight w:val="0"/>
          <w:marTop w:val="0"/>
          <w:marBottom w:val="0"/>
          <w:divBdr>
            <w:top w:val="none" w:sz="0" w:space="0" w:color="auto"/>
            <w:left w:val="none" w:sz="0" w:space="0" w:color="auto"/>
            <w:bottom w:val="none" w:sz="0" w:space="0" w:color="auto"/>
            <w:right w:val="none" w:sz="0" w:space="0" w:color="auto"/>
          </w:divBdr>
          <w:divsChild>
            <w:div w:id="124811890">
              <w:marLeft w:val="0"/>
              <w:marRight w:val="0"/>
              <w:marTop w:val="0"/>
              <w:marBottom w:val="0"/>
              <w:divBdr>
                <w:top w:val="none" w:sz="0" w:space="0" w:color="auto"/>
                <w:left w:val="none" w:sz="0" w:space="0" w:color="auto"/>
                <w:bottom w:val="none" w:sz="0" w:space="0" w:color="auto"/>
                <w:right w:val="none" w:sz="0" w:space="0" w:color="auto"/>
              </w:divBdr>
            </w:div>
          </w:divsChild>
        </w:div>
        <w:div w:id="55205054">
          <w:marLeft w:val="0"/>
          <w:marRight w:val="0"/>
          <w:marTop w:val="0"/>
          <w:marBottom w:val="0"/>
          <w:divBdr>
            <w:top w:val="none" w:sz="0" w:space="0" w:color="auto"/>
            <w:left w:val="none" w:sz="0" w:space="0" w:color="auto"/>
            <w:bottom w:val="none" w:sz="0" w:space="0" w:color="auto"/>
            <w:right w:val="none" w:sz="0" w:space="0" w:color="auto"/>
          </w:divBdr>
          <w:divsChild>
            <w:div w:id="661324016">
              <w:marLeft w:val="0"/>
              <w:marRight w:val="0"/>
              <w:marTop w:val="0"/>
              <w:marBottom w:val="0"/>
              <w:divBdr>
                <w:top w:val="none" w:sz="0" w:space="0" w:color="auto"/>
                <w:left w:val="none" w:sz="0" w:space="0" w:color="auto"/>
                <w:bottom w:val="none" w:sz="0" w:space="0" w:color="auto"/>
                <w:right w:val="none" w:sz="0" w:space="0" w:color="auto"/>
              </w:divBdr>
            </w:div>
          </w:divsChild>
        </w:div>
        <w:div w:id="67314813">
          <w:marLeft w:val="0"/>
          <w:marRight w:val="0"/>
          <w:marTop w:val="0"/>
          <w:marBottom w:val="0"/>
          <w:divBdr>
            <w:top w:val="none" w:sz="0" w:space="0" w:color="auto"/>
            <w:left w:val="none" w:sz="0" w:space="0" w:color="auto"/>
            <w:bottom w:val="none" w:sz="0" w:space="0" w:color="auto"/>
            <w:right w:val="none" w:sz="0" w:space="0" w:color="auto"/>
          </w:divBdr>
          <w:divsChild>
            <w:div w:id="1533573495">
              <w:marLeft w:val="0"/>
              <w:marRight w:val="0"/>
              <w:marTop w:val="0"/>
              <w:marBottom w:val="0"/>
              <w:divBdr>
                <w:top w:val="none" w:sz="0" w:space="0" w:color="auto"/>
                <w:left w:val="none" w:sz="0" w:space="0" w:color="auto"/>
                <w:bottom w:val="none" w:sz="0" w:space="0" w:color="auto"/>
                <w:right w:val="none" w:sz="0" w:space="0" w:color="auto"/>
              </w:divBdr>
            </w:div>
          </w:divsChild>
        </w:div>
        <w:div w:id="80419056">
          <w:marLeft w:val="0"/>
          <w:marRight w:val="0"/>
          <w:marTop w:val="0"/>
          <w:marBottom w:val="0"/>
          <w:divBdr>
            <w:top w:val="none" w:sz="0" w:space="0" w:color="auto"/>
            <w:left w:val="none" w:sz="0" w:space="0" w:color="auto"/>
            <w:bottom w:val="none" w:sz="0" w:space="0" w:color="auto"/>
            <w:right w:val="none" w:sz="0" w:space="0" w:color="auto"/>
          </w:divBdr>
          <w:divsChild>
            <w:div w:id="2100983246">
              <w:marLeft w:val="0"/>
              <w:marRight w:val="0"/>
              <w:marTop w:val="0"/>
              <w:marBottom w:val="0"/>
              <w:divBdr>
                <w:top w:val="none" w:sz="0" w:space="0" w:color="auto"/>
                <w:left w:val="none" w:sz="0" w:space="0" w:color="auto"/>
                <w:bottom w:val="none" w:sz="0" w:space="0" w:color="auto"/>
                <w:right w:val="none" w:sz="0" w:space="0" w:color="auto"/>
              </w:divBdr>
            </w:div>
          </w:divsChild>
        </w:div>
        <w:div w:id="93286856">
          <w:marLeft w:val="0"/>
          <w:marRight w:val="0"/>
          <w:marTop w:val="0"/>
          <w:marBottom w:val="0"/>
          <w:divBdr>
            <w:top w:val="none" w:sz="0" w:space="0" w:color="auto"/>
            <w:left w:val="none" w:sz="0" w:space="0" w:color="auto"/>
            <w:bottom w:val="none" w:sz="0" w:space="0" w:color="auto"/>
            <w:right w:val="none" w:sz="0" w:space="0" w:color="auto"/>
          </w:divBdr>
          <w:divsChild>
            <w:div w:id="489760908">
              <w:marLeft w:val="0"/>
              <w:marRight w:val="0"/>
              <w:marTop w:val="0"/>
              <w:marBottom w:val="0"/>
              <w:divBdr>
                <w:top w:val="none" w:sz="0" w:space="0" w:color="auto"/>
                <w:left w:val="none" w:sz="0" w:space="0" w:color="auto"/>
                <w:bottom w:val="none" w:sz="0" w:space="0" w:color="auto"/>
                <w:right w:val="none" w:sz="0" w:space="0" w:color="auto"/>
              </w:divBdr>
            </w:div>
          </w:divsChild>
        </w:div>
        <w:div w:id="97021338">
          <w:marLeft w:val="0"/>
          <w:marRight w:val="0"/>
          <w:marTop w:val="0"/>
          <w:marBottom w:val="0"/>
          <w:divBdr>
            <w:top w:val="none" w:sz="0" w:space="0" w:color="auto"/>
            <w:left w:val="none" w:sz="0" w:space="0" w:color="auto"/>
            <w:bottom w:val="none" w:sz="0" w:space="0" w:color="auto"/>
            <w:right w:val="none" w:sz="0" w:space="0" w:color="auto"/>
          </w:divBdr>
          <w:divsChild>
            <w:div w:id="2070372846">
              <w:marLeft w:val="0"/>
              <w:marRight w:val="0"/>
              <w:marTop w:val="0"/>
              <w:marBottom w:val="0"/>
              <w:divBdr>
                <w:top w:val="none" w:sz="0" w:space="0" w:color="auto"/>
                <w:left w:val="none" w:sz="0" w:space="0" w:color="auto"/>
                <w:bottom w:val="none" w:sz="0" w:space="0" w:color="auto"/>
                <w:right w:val="none" w:sz="0" w:space="0" w:color="auto"/>
              </w:divBdr>
            </w:div>
          </w:divsChild>
        </w:div>
        <w:div w:id="99037441">
          <w:marLeft w:val="0"/>
          <w:marRight w:val="0"/>
          <w:marTop w:val="0"/>
          <w:marBottom w:val="0"/>
          <w:divBdr>
            <w:top w:val="none" w:sz="0" w:space="0" w:color="auto"/>
            <w:left w:val="none" w:sz="0" w:space="0" w:color="auto"/>
            <w:bottom w:val="none" w:sz="0" w:space="0" w:color="auto"/>
            <w:right w:val="none" w:sz="0" w:space="0" w:color="auto"/>
          </w:divBdr>
          <w:divsChild>
            <w:div w:id="1969120957">
              <w:marLeft w:val="0"/>
              <w:marRight w:val="0"/>
              <w:marTop w:val="0"/>
              <w:marBottom w:val="0"/>
              <w:divBdr>
                <w:top w:val="none" w:sz="0" w:space="0" w:color="auto"/>
                <w:left w:val="none" w:sz="0" w:space="0" w:color="auto"/>
                <w:bottom w:val="none" w:sz="0" w:space="0" w:color="auto"/>
                <w:right w:val="none" w:sz="0" w:space="0" w:color="auto"/>
              </w:divBdr>
            </w:div>
          </w:divsChild>
        </w:div>
        <w:div w:id="155731705">
          <w:marLeft w:val="0"/>
          <w:marRight w:val="0"/>
          <w:marTop w:val="0"/>
          <w:marBottom w:val="0"/>
          <w:divBdr>
            <w:top w:val="none" w:sz="0" w:space="0" w:color="auto"/>
            <w:left w:val="none" w:sz="0" w:space="0" w:color="auto"/>
            <w:bottom w:val="none" w:sz="0" w:space="0" w:color="auto"/>
            <w:right w:val="none" w:sz="0" w:space="0" w:color="auto"/>
          </w:divBdr>
          <w:divsChild>
            <w:div w:id="573465927">
              <w:marLeft w:val="0"/>
              <w:marRight w:val="0"/>
              <w:marTop w:val="0"/>
              <w:marBottom w:val="0"/>
              <w:divBdr>
                <w:top w:val="none" w:sz="0" w:space="0" w:color="auto"/>
                <w:left w:val="none" w:sz="0" w:space="0" w:color="auto"/>
                <w:bottom w:val="none" w:sz="0" w:space="0" w:color="auto"/>
                <w:right w:val="none" w:sz="0" w:space="0" w:color="auto"/>
              </w:divBdr>
            </w:div>
          </w:divsChild>
        </w:div>
        <w:div w:id="157889413">
          <w:marLeft w:val="0"/>
          <w:marRight w:val="0"/>
          <w:marTop w:val="0"/>
          <w:marBottom w:val="0"/>
          <w:divBdr>
            <w:top w:val="none" w:sz="0" w:space="0" w:color="auto"/>
            <w:left w:val="none" w:sz="0" w:space="0" w:color="auto"/>
            <w:bottom w:val="none" w:sz="0" w:space="0" w:color="auto"/>
            <w:right w:val="none" w:sz="0" w:space="0" w:color="auto"/>
          </w:divBdr>
          <w:divsChild>
            <w:div w:id="700202465">
              <w:marLeft w:val="0"/>
              <w:marRight w:val="0"/>
              <w:marTop w:val="0"/>
              <w:marBottom w:val="0"/>
              <w:divBdr>
                <w:top w:val="none" w:sz="0" w:space="0" w:color="auto"/>
                <w:left w:val="none" w:sz="0" w:space="0" w:color="auto"/>
                <w:bottom w:val="none" w:sz="0" w:space="0" w:color="auto"/>
                <w:right w:val="none" w:sz="0" w:space="0" w:color="auto"/>
              </w:divBdr>
            </w:div>
          </w:divsChild>
        </w:div>
        <w:div w:id="161360830">
          <w:marLeft w:val="0"/>
          <w:marRight w:val="0"/>
          <w:marTop w:val="0"/>
          <w:marBottom w:val="0"/>
          <w:divBdr>
            <w:top w:val="none" w:sz="0" w:space="0" w:color="auto"/>
            <w:left w:val="none" w:sz="0" w:space="0" w:color="auto"/>
            <w:bottom w:val="none" w:sz="0" w:space="0" w:color="auto"/>
            <w:right w:val="none" w:sz="0" w:space="0" w:color="auto"/>
          </w:divBdr>
          <w:divsChild>
            <w:div w:id="1011641932">
              <w:marLeft w:val="0"/>
              <w:marRight w:val="0"/>
              <w:marTop w:val="0"/>
              <w:marBottom w:val="0"/>
              <w:divBdr>
                <w:top w:val="none" w:sz="0" w:space="0" w:color="auto"/>
                <w:left w:val="none" w:sz="0" w:space="0" w:color="auto"/>
                <w:bottom w:val="none" w:sz="0" w:space="0" w:color="auto"/>
                <w:right w:val="none" w:sz="0" w:space="0" w:color="auto"/>
              </w:divBdr>
            </w:div>
          </w:divsChild>
        </w:div>
        <w:div w:id="163782270">
          <w:marLeft w:val="0"/>
          <w:marRight w:val="0"/>
          <w:marTop w:val="0"/>
          <w:marBottom w:val="0"/>
          <w:divBdr>
            <w:top w:val="none" w:sz="0" w:space="0" w:color="auto"/>
            <w:left w:val="none" w:sz="0" w:space="0" w:color="auto"/>
            <w:bottom w:val="none" w:sz="0" w:space="0" w:color="auto"/>
            <w:right w:val="none" w:sz="0" w:space="0" w:color="auto"/>
          </w:divBdr>
          <w:divsChild>
            <w:div w:id="1801872444">
              <w:marLeft w:val="0"/>
              <w:marRight w:val="0"/>
              <w:marTop w:val="0"/>
              <w:marBottom w:val="0"/>
              <w:divBdr>
                <w:top w:val="none" w:sz="0" w:space="0" w:color="auto"/>
                <w:left w:val="none" w:sz="0" w:space="0" w:color="auto"/>
                <w:bottom w:val="none" w:sz="0" w:space="0" w:color="auto"/>
                <w:right w:val="none" w:sz="0" w:space="0" w:color="auto"/>
              </w:divBdr>
            </w:div>
          </w:divsChild>
        </w:div>
        <w:div w:id="183447135">
          <w:marLeft w:val="0"/>
          <w:marRight w:val="0"/>
          <w:marTop w:val="0"/>
          <w:marBottom w:val="0"/>
          <w:divBdr>
            <w:top w:val="none" w:sz="0" w:space="0" w:color="auto"/>
            <w:left w:val="none" w:sz="0" w:space="0" w:color="auto"/>
            <w:bottom w:val="none" w:sz="0" w:space="0" w:color="auto"/>
            <w:right w:val="none" w:sz="0" w:space="0" w:color="auto"/>
          </w:divBdr>
          <w:divsChild>
            <w:div w:id="573009214">
              <w:marLeft w:val="0"/>
              <w:marRight w:val="0"/>
              <w:marTop w:val="0"/>
              <w:marBottom w:val="0"/>
              <w:divBdr>
                <w:top w:val="none" w:sz="0" w:space="0" w:color="auto"/>
                <w:left w:val="none" w:sz="0" w:space="0" w:color="auto"/>
                <w:bottom w:val="none" w:sz="0" w:space="0" w:color="auto"/>
                <w:right w:val="none" w:sz="0" w:space="0" w:color="auto"/>
              </w:divBdr>
            </w:div>
          </w:divsChild>
        </w:div>
        <w:div w:id="199323616">
          <w:marLeft w:val="0"/>
          <w:marRight w:val="0"/>
          <w:marTop w:val="0"/>
          <w:marBottom w:val="0"/>
          <w:divBdr>
            <w:top w:val="none" w:sz="0" w:space="0" w:color="auto"/>
            <w:left w:val="none" w:sz="0" w:space="0" w:color="auto"/>
            <w:bottom w:val="none" w:sz="0" w:space="0" w:color="auto"/>
            <w:right w:val="none" w:sz="0" w:space="0" w:color="auto"/>
          </w:divBdr>
          <w:divsChild>
            <w:div w:id="2020618977">
              <w:marLeft w:val="0"/>
              <w:marRight w:val="0"/>
              <w:marTop w:val="0"/>
              <w:marBottom w:val="0"/>
              <w:divBdr>
                <w:top w:val="none" w:sz="0" w:space="0" w:color="auto"/>
                <w:left w:val="none" w:sz="0" w:space="0" w:color="auto"/>
                <w:bottom w:val="none" w:sz="0" w:space="0" w:color="auto"/>
                <w:right w:val="none" w:sz="0" w:space="0" w:color="auto"/>
              </w:divBdr>
            </w:div>
          </w:divsChild>
        </w:div>
        <w:div w:id="253906411">
          <w:marLeft w:val="0"/>
          <w:marRight w:val="0"/>
          <w:marTop w:val="0"/>
          <w:marBottom w:val="0"/>
          <w:divBdr>
            <w:top w:val="none" w:sz="0" w:space="0" w:color="auto"/>
            <w:left w:val="none" w:sz="0" w:space="0" w:color="auto"/>
            <w:bottom w:val="none" w:sz="0" w:space="0" w:color="auto"/>
            <w:right w:val="none" w:sz="0" w:space="0" w:color="auto"/>
          </w:divBdr>
          <w:divsChild>
            <w:div w:id="863328172">
              <w:marLeft w:val="0"/>
              <w:marRight w:val="0"/>
              <w:marTop w:val="0"/>
              <w:marBottom w:val="0"/>
              <w:divBdr>
                <w:top w:val="none" w:sz="0" w:space="0" w:color="auto"/>
                <w:left w:val="none" w:sz="0" w:space="0" w:color="auto"/>
                <w:bottom w:val="none" w:sz="0" w:space="0" w:color="auto"/>
                <w:right w:val="none" w:sz="0" w:space="0" w:color="auto"/>
              </w:divBdr>
            </w:div>
          </w:divsChild>
        </w:div>
        <w:div w:id="271088518">
          <w:marLeft w:val="0"/>
          <w:marRight w:val="0"/>
          <w:marTop w:val="0"/>
          <w:marBottom w:val="0"/>
          <w:divBdr>
            <w:top w:val="none" w:sz="0" w:space="0" w:color="auto"/>
            <w:left w:val="none" w:sz="0" w:space="0" w:color="auto"/>
            <w:bottom w:val="none" w:sz="0" w:space="0" w:color="auto"/>
            <w:right w:val="none" w:sz="0" w:space="0" w:color="auto"/>
          </w:divBdr>
          <w:divsChild>
            <w:div w:id="542450727">
              <w:marLeft w:val="0"/>
              <w:marRight w:val="0"/>
              <w:marTop w:val="0"/>
              <w:marBottom w:val="0"/>
              <w:divBdr>
                <w:top w:val="none" w:sz="0" w:space="0" w:color="auto"/>
                <w:left w:val="none" w:sz="0" w:space="0" w:color="auto"/>
                <w:bottom w:val="none" w:sz="0" w:space="0" w:color="auto"/>
                <w:right w:val="none" w:sz="0" w:space="0" w:color="auto"/>
              </w:divBdr>
            </w:div>
          </w:divsChild>
        </w:div>
        <w:div w:id="280378112">
          <w:marLeft w:val="0"/>
          <w:marRight w:val="0"/>
          <w:marTop w:val="0"/>
          <w:marBottom w:val="0"/>
          <w:divBdr>
            <w:top w:val="none" w:sz="0" w:space="0" w:color="auto"/>
            <w:left w:val="none" w:sz="0" w:space="0" w:color="auto"/>
            <w:bottom w:val="none" w:sz="0" w:space="0" w:color="auto"/>
            <w:right w:val="none" w:sz="0" w:space="0" w:color="auto"/>
          </w:divBdr>
          <w:divsChild>
            <w:div w:id="1469862888">
              <w:marLeft w:val="0"/>
              <w:marRight w:val="0"/>
              <w:marTop w:val="0"/>
              <w:marBottom w:val="0"/>
              <w:divBdr>
                <w:top w:val="none" w:sz="0" w:space="0" w:color="auto"/>
                <w:left w:val="none" w:sz="0" w:space="0" w:color="auto"/>
                <w:bottom w:val="none" w:sz="0" w:space="0" w:color="auto"/>
                <w:right w:val="none" w:sz="0" w:space="0" w:color="auto"/>
              </w:divBdr>
            </w:div>
          </w:divsChild>
        </w:div>
        <w:div w:id="321467859">
          <w:marLeft w:val="0"/>
          <w:marRight w:val="0"/>
          <w:marTop w:val="0"/>
          <w:marBottom w:val="0"/>
          <w:divBdr>
            <w:top w:val="none" w:sz="0" w:space="0" w:color="auto"/>
            <w:left w:val="none" w:sz="0" w:space="0" w:color="auto"/>
            <w:bottom w:val="none" w:sz="0" w:space="0" w:color="auto"/>
            <w:right w:val="none" w:sz="0" w:space="0" w:color="auto"/>
          </w:divBdr>
          <w:divsChild>
            <w:div w:id="2140298991">
              <w:marLeft w:val="0"/>
              <w:marRight w:val="0"/>
              <w:marTop w:val="0"/>
              <w:marBottom w:val="0"/>
              <w:divBdr>
                <w:top w:val="none" w:sz="0" w:space="0" w:color="auto"/>
                <w:left w:val="none" w:sz="0" w:space="0" w:color="auto"/>
                <w:bottom w:val="none" w:sz="0" w:space="0" w:color="auto"/>
                <w:right w:val="none" w:sz="0" w:space="0" w:color="auto"/>
              </w:divBdr>
            </w:div>
          </w:divsChild>
        </w:div>
        <w:div w:id="370569338">
          <w:marLeft w:val="0"/>
          <w:marRight w:val="0"/>
          <w:marTop w:val="0"/>
          <w:marBottom w:val="0"/>
          <w:divBdr>
            <w:top w:val="none" w:sz="0" w:space="0" w:color="auto"/>
            <w:left w:val="none" w:sz="0" w:space="0" w:color="auto"/>
            <w:bottom w:val="none" w:sz="0" w:space="0" w:color="auto"/>
            <w:right w:val="none" w:sz="0" w:space="0" w:color="auto"/>
          </w:divBdr>
          <w:divsChild>
            <w:div w:id="105348319">
              <w:marLeft w:val="0"/>
              <w:marRight w:val="0"/>
              <w:marTop w:val="0"/>
              <w:marBottom w:val="0"/>
              <w:divBdr>
                <w:top w:val="none" w:sz="0" w:space="0" w:color="auto"/>
                <w:left w:val="none" w:sz="0" w:space="0" w:color="auto"/>
                <w:bottom w:val="none" w:sz="0" w:space="0" w:color="auto"/>
                <w:right w:val="none" w:sz="0" w:space="0" w:color="auto"/>
              </w:divBdr>
            </w:div>
          </w:divsChild>
        </w:div>
        <w:div w:id="380522473">
          <w:marLeft w:val="0"/>
          <w:marRight w:val="0"/>
          <w:marTop w:val="0"/>
          <w:marBottom w:val="0"/>
          <w:divBdr>
            <w:top w:val="none" w:sz="0" w:space="0" w:color="auto"/>
            <w:left w:val="none" w:sz="0" w:space="0" w:color="auto"/>
            <w:bottom w:val="none" w:sz="0" w:space="0" w:color="auto"/>
            <w:right w:val="none" w:sz="0" w:space="0" w:color="auto"/>
          </w:divBdr>
          <w:divsChild>
            <w:div w:id="1045984335">
              <w:marLeft w:val="0"/>
              <w:marRight w:val="0"/>
              <w:marTop w:val="0"/>
              <w:marBottom w:val="0"/>
              <w:divBdr>
                <w:top w:val="none" w:sz="0" w:space="0" w:color="auto"/>
                <w:left w:val="none" w:sz="0" w:space="0" w:color="auto"/>
                <w:bottom w:val="none" w:sz="0" w:space="0" w:color="auto"/>
                <w:right w:val="none" w:sz="0" w:space="0" w:color="auto"/>
              </w:divBdr>
            </w:div>
          </w:divsChild>
        </w:div>
        <w:div w:id="393819419">
          <w:marLeft w:val="0"/>
          <w:marRight w:val="0"/>
          <w:marTop w:val="0"/>
          <w:marBottom w:val="0"/>
          <w:divBdr>
            <w:top w:val="none" w:sz="0" w:space="0" w:color="auto"/>
            <w:left w:val="none" w:sz="0" w:space="0" w:color="auto"/>
            <w:bottom w:val="none" w:sz="0" w:space="0" w:color="auto"/>
            <w:right w:val="none" w:sz="0" w:space="0" w:color="auto"/>
          </w:divBdr>
          <w:divsChild>
            <w:div w:id="400567236">
              <w:marLeft w:val="0"/>
              <w:marRight w:val="0"/>
              <w:marTop w:val="0"/>
              <w:marBottom w:val="0"/>
              <w:divBdr>
                <w:top w:val="none" w:sz="0" w:space="0" w:color="auto"/>
                <w:left w:val="none" w:sz="0" w:space="0" w:color="auto"/>
                <w:bottom w:val="none" w:sz="0" w:space="0" w:color="auto"/>
                <w:right w:val="none" w:sz="0" w:space="0" w:color="auto"/>
              </w:divBdr>
            </w:div>
          </w:divsChild>
        </w:div>
        <w:div w:id="395706802">
          <w:marLeft w:val="0"/>
          <w:marRight w:val="0"/>
          <w:marTop w:val="0"/>
          <w:marBottom w:val="0"/>
          <w:divBdr>
            <w:top w:val="none" w:sz="0" w:space="0" w:color="auto"/>
            <w:left w:val="none" w:sz="0" w:space="0" w:color="auto"/>
            <w:bottom w:val="none" w:sz="0" w:space="0" w:color="auto"/>
            <w:right w:val="none" w:sz="0" w:space="0" w:color="auto"/>
          </w:divBdr>
          <w:divsChild>
            <w:div w:id="1861814900">
              <w:marLeft w:val="0"/>
              <w:marRight w:val="0"/>
              <w:marTop w:val="0"/>
              <w:marBottom w:val="0"/>
              <w:divBdr>
                <w:top w:val="none" w:sz="0" w:space="0" w:color="auto"/>
                <w:left w:val="none" w:sz="0" w:space="0" w:color="auto"/>
                <w:bottom w:val="none" w:sz="0" w:space="0" w:color="auto"/>
                <w:right w:val="none" w:sz="0" w:space="0" w:color="auto"/>
              </w:divBdr>
            </w:div>
          </w:divsChild>
        </w:div>
        <w:div w:id="434641779">
          <w:marLeft w:val="0"/>
          <w:marRight w:val="0"/>
          <w:marTop w:val="0"/>
          <w:marBottom w:val="0"/>
          <w:divBdr>
            <w:top w:val="none" w:sz="0" w:space="0" w:color="auto"/>
            <w:left w:val="none" w:sz="0" w:space="0" w:color="auto"/>
            <w:bottom w:val="none" w:sz="0" w:space="0" w:color="auto"/>
            <w:right w:val="none" w:sz="0" w:space="0" w:color="auto"/>
          </w:divBdr>
          <w:divsChild>
            <w:div w:id="720634340">
              <w:marLeft w:val="0"/>
              <w:marRight w:val="0"/>
              <w:marTop w:val="0"/>
              <w:marBottom w:val="0"/>
              <w:divBdr>
                <w:top w:val="none" w:sz="0" w:space="0" w:color="auto"/>
                <w:left w:val="none" w:sz="0" w:space="0" w:color="auto"/>
                <w:bottom w:val="none" w:sz="0" w:space="0" w:color="auto"/>
                <w:right w:val="none" w:sz="0" w:space="0" w:color="auto"/>
              </w:divBdr>
            </w:div>
          </w:divsChild>
        </w:div>
        <w:div w:id="439299067">
          <w:marLeft w:val="0"/>
          <w:marRight w:val="0"/>
          <w:marTop w:val="0"/>
          <w:marBottom w:val="0"/>
          <w:divBdr>
            <w:top w:val="none" w:sz="0" w:space="0" w:color="auto"/>
            <w:left w:val="none" w:sz="0" w:space="0" w:color="auto"/>
            <w:bottom w:val="none" w:sz="0" w:space="0" w:color="auto"/>
            <w:right w:val="none" w:sz="0" w:space="0" w:color="auto"/>
          </w:divBdr>
          <w:divsChild>
            <w:div w:id="257061883">
              <w:marLeft w:val="0"/>
              <w:marRight w:val="0"/>
              <w:marTop w:val="0"/>
              <w:marBottom w:val="0"/>
              <w:divBdr>
                <w:top w:val="none" w:sz="0" w:space="0" w:color="auto"/>
                <w:left w:val="none" w:sz="0" w:space="0" w:color="auto"/>
                <w:bottom w:val="none" w:sz="0" w:space="0" w:color="auto"/>
                <w:right w:val="none" w:sz="0" w:space="0" w:color="auto"/>
              </w:divBdr>
            </w:div>
          </w:divsChild>
        </w:div>
        <w:div w:id="473328191">
          <w:marLeft w:val="0"/>
          <w:marRight w:val="0"/>
          <w:marTop w:val="0"/>
          <w:marBottom w:val="0"/>
          <w:divBdr>
            <w:top w:val="none" w:sz="0" w:space="0" w:color="auto"/>
            <w:left w:val="none" w:sz="0" w:space="0" w:color="auto"/>
            <w:bottom w:val="none" w:sz="0" w:space="0" w:color="auto"/>
            <w:right w:val="none" w:sz="0" w:space="0" w:color="auto"/>
          </w:divBdr>
          <w:divsChild>
            <w:div w:id="1648700266">
              <w:marLeft w:val="0"/>
              <w:marRight w:val="0"/>
              <w:marTop w:val="0"/>
              <w:marBottom w:val="0"/>
              <w:divBdr>
                <w:top w:val="none" w:sz="0" w:space="0" w:color="auto"/>
                <w:left w:val="none" w:sz="0" w:space="0" w:color="auto"/>
                <w:bottom w:val="none" w:sz="0" w:space="0" w:color="auto"/>
                <w:right w:val="none" w:sz="0" w:space="0" w:color="auto"/>
              </w:divBdr>
            </w:div>
          </w:divsChild>
        </w:div>
        <w:div w:id="473838410">
          <w:marLeft w:val="0"/>
          <w:marRight w:val="0"/>
          <w:marTop w:val="0"/>
          <w:marBottom w:val="0"/>
          <w:divBdr>
            <w:top w:val="none" w:sz="0" w:space="0" w:color="auto"/>
            <w:left w:val="none" w:sz="0" w:space="0" w:color="auto"/>
            <w:bottom w:val="none" w:sz="0" w:space="0" w:color="auto"/>
            <w:right w:val="none" w:sz="0" w:space="0" w:color="auto"/>
          </w:divBdr>
          <w:divsChild>
            <w:div w:id="613829985">
              <w:marLeft w:val="0"/>
              <w:marRight w:val="0"/>
              <w:marTop w:val="0"/>
              <w:marBottom w:val="0"/>
              <w:divBdr>
                <w:top w:val="none" w:sz="0" w:space="0" w:color="auto"/>
                <w:left w:val="none" w:sz="0" w:space="0" w:color="auto"/>
                <w:bottom w:val="none" w:sz="0" w:space="0" w:color="auto"/>
                <w:right w:val="none" w:sz="0" w:space="0" w:color="auto"/>
              </w:divBdr>
            </w:div>
          </w:divsChild>
        </w:div>
        <w:div w:id="474027821">
          <w:marLeft w:val="0"/>
          <w:marRight w:val="0"/>
          <w:marTop w:val="0"/>
          <w:marBottom w:val="0"/>
          <w:divBdr>
            <w:top w:val="none" w:sz="0" w:space="0" w:color="auto"/>
            <w:left w:val="none" w:sz="0" w:space="0" w:color="auto"/>
            <w:bottom w:val="none" w:sz="0" w:space="0" w:color="auto"/>
            <w:right w:val="none" w:sz="0" w:space="0" w:color="auto"/>
          </w:divBdr>
          <w:divsChild>
            <w:div w:id="472915050">
              <w:marLeft w:val="0"/>
              <w:marRight w:val="0"/>
              <w:marTop w:val="0"/>
              <w:marBottom w:val="0"/>
              <w:divBdr>
                <w:top w:val="none" w:sz="0" w:space="0" w:color="auto"/>
                <w:left w:val="none" w:sz="0" w:space="0" w:color="auto"/>
                <w:bottom w:val="none" w:sz="0" w:space="0" w:color="auto"/>
                <w:right w:val="none" w:sz="0" w:space="0" w:color="auto"/>
              </w:divBdr>
            </w:div>
          </w:divsChild>
        </w:div>
        <w:div w:id="477303400">
          <w:marLeft w:val="0"/>
          <w:marRight w:val="0"/>
          <w:marTop w:val="0"/>
          <w:marBottom w:val="0"/>
          <w:divBdr>
            <w:top w:val="none" w:sz="0" w:space="0" w:color="auto"/>
            <w:left w:val="none" w:sz="0" w:space="0" w:color="auto"/>
            <w:bottom w:val="none" w:sz="0" w:space="0" w:color="auto"/>
            <w:right w:val="none" w:sz="0" w:space="0" w:color="auto"/>
          </w:divBdr>
          <w:divsChild>
            <w:div w:id="1068848738">
              <w:marLeft w:val="0"/>
              <w:marRight w:val="0"/>
              <w:marTop w:val="0"/>
              <w:marBottom w:val="0"/>
              <w:divBdr>
                <w:top w:val="none" w:sz="0" w:space="0" w:color="auto"/>
                <w:left w:val="none" w:sz="0" w:space="0" w:color="auto"/>
                <w:bottom w:val="none" w:sz="0" w:space="0" w:color="auto"/>
                <w:right w:val="none" w:sz="0" w:space="0" w:color="auto"/>
              </w:divBdr>
            </w:div>
          </w:divsChild>
        </w:div>
        <w:div w:id="495876049">
          <w:marLeft w:val="0"/>
          <w:marRight w:val="0"/>
          <w:marTop w:val="0"/>
          <w:marBottom w:val="0"/>
          <w:divBdr>
            <w:top w:val="none" w:sz="0" w:space="0" w:color="auto"/>
            <w:left w:val="none" w:sz="0" w:space="0" w:color="auto"/>
            <w:bottom w:val="none" w:sz="0" w:space="0" w:color="auto"/>
            <w:right w:val="none" w:sz="0" w:space="0" w:color="auto"/>
          </w:divBdr>
          <w:divsChild>
            <w:div w:id="405886085">
              <w:marLeft w:val="0"/>
              <w:marRight w:val="0"/>
              <w:marTop w:val="0"/>
              <w:marBottom w:val="0"/>
              <w:divBdr>
                <w:top w:val="none" w:sz="0" w:space="0" w:color="auto"/>
                <w:left w:val="none" w:sz="0" w:space="0" w:color="auto"/>
                <w:bottom w:val="none" w:sz="0" w:space="0" w:color="auto"/>
                <w:right w:val="none" w:sz="0" w:space="0" w:color="auto"/>
              </w:divBdr>
            </w:div>
          </w:divsChild>
        </w:div>
        <w:div w:id="520512341">
          <w:marLeft w:val="0"/>
          <w:marRight w:val="0"/>
          <w:marTop w:val="0"/>
          <w:marBottom w:val="0"/>
          <w:divBdr>
            <w:top w:val="none" w:sz="0" w:space="0" w:color="auto"/>
            <w:left w:val="none" w:sz="0" w:space="0" w:color="auto"/>
            <w:bottom w:val="none" w:sz="0" w:space="0" w:color="auto"/>
            <w:right w:val="none" w:sz="0" w:space="0" w:color="auto"/>
          </w:divBdr>
          <w:divsChild>
            <w:div w:id="1080298921">
              <w:marLeft w:val="0"/>
              <w:marRight w:val="0"/>
              <w:marTop w:val="0"/>
              <w:marBottom w:val="0"/>
              <w:divBdr>
                <w:top w:val="none" w:sz="0" w:space="0" w:color="auto"/>
                <w:left w:val="none" w:sz="0" w:space="0" w:color="auto"/>
                <w:bottom w:val="none" w:sz="0" w:space="0" w:color="auto"/>
                <w:right w:val="none" w:sz="0" w:space="0" w:color="auto"/>
              </w:divBdr>
            </w:div>
          </w:divsChild>
        </w:div>
        <w:div w:id="532035506">
          <w:marLeft w:val="0"/>
          <w:marRight w:val="0"/>
          <w:marTop w:val="0"/>
          <w:marBottom w:val="0"/>
          <w:divBdr>
            <w:top w:val="none" w:sz="0" w:space="0" w:color="auto"/>
            <w:left w:val="none" w:sz="0" w:space="0" w:color="auto"/>
            <w:bottom w:val="none" w:sz="0" w:space="0" w:color="auto"/>
            <w:right w:val="none" w:sz="0" w:space="0" w:color="auto"/>
          </w:divBdr>
          <w:divsChild>
            <w:div w:id="101650651">
              <w:marLeft w:val="0"/>
              <w:marRight w:val="0"/>
              <w:marTop w:val="0"/>
              <w:marBottom w:val="0"/>
              <w:divBdr>
                <w:top w:val="none" w:sz="0" w:space="0" w:color="auto"/>
                <w:left w:val="none" w:sz="0" w:space="0" w:color="auto"/>
                <w:bottom w:val="none" w:sz="0" w:space="0" w:color="auto"/>
                <w:right w:val="none" w:sz="0" w:space="0" w:color="auto"/>
              </w:divBdr>
            </w:div>
          </w:divsChild>
        </w:div>
        <w:div w:id="542718609">
          <w:marLeft w:val="0"/>
          <w:marRight w:val="0"/>
          <w:marTop w:val="0"/>
          <w:marBottom w:val="0"/>
          <w:divBdr>
            <w:top w:val="none" w:sz="0" w:space="0" w:color="auto"/>
            <w:left w:val="none" w:sz="0" w:space="0" w:color="auto"/>
            <w:bottom w:val="none" w:sz="0" w:space="0" w:color="auto"/>
            <w:right w:val="none" w:sz="0" w:space="0" w:color="auto"/>
          </w:divBdr>
          <w:divsChild>
            <w:div w:id="988902946">
              <w:marLeft w:val="0"/>
              <w:marRight w:val="0"/>
              <w:marTop w:val="0"/>
              <w:marBottom w:val="0"/>
              <w:divBdr>
                <w:top w:val="none" w:sz="0" w:space="0" w:color="auto"/>
                <w:left w:val="none" w:sz="0" w:space="0" w:color="auto"/>
                <w:bottom w:val="none" w:sz="0" w:space="0" w:color="auto"/>
                <w:right w:val="none" w:sz="0" w:space="0" w:color="auto"/>
              </w:divBdr>
            </w:div>
          </w:divsChild>
        </w:div>
        <w:div w:id="571088661">
          <w:marLeft w:val="0"/>
          <w:marRight w:val="0"/>
          <w:marTop w:val="0"/>
          <w:marBottom w:val="0"/>
          <w:divBdr>
            <w:top w:val="none" w:sz="0" w:space="0" w:color="auto"/>
            <w:left w:val="none" w:sz="0" w:space="0" w:color="auto"/>
            <w:bottom w:val="none" w:sz="0" w:space="0" w:color="auto"/>
            <w:right w:val="none" w:sz="0" w:space="0" w:color="auto"/>
          </w:divBdr>
          <w:divsChild>
            <w:div w:id="1221748924">
              <w:marLeft w:val="0"/>
              <w:marRight w:val="0"/>
              <w:marTop w:val="0"/>
              <w:marBottom w:val="0"/>
              <w:divBdr>
                <w:top w:val="none" w:sz="0" w:space="0" w:color="auto"/>
                <w:left w:val="none" w:sz="0" w:space="0" w:color="auto"/>
                <w:bottom w:val="none" w:sz="0" w:space="0" w:color="auto"/>
                <w:right w:val="none" w:sz="0" w:space="0" w:color="auto"/>
              </w:divBdr>
            </w:div>
          </w:divsChild>
        </w:div>
        <w:div w:id="629435675">
          <w:marLeft w:val="0"/>
          <w:marRight w:val="0"/>
          <w:marTop w:val="0"/>
          <w:marBottom w:val="0"/>
          <w:divBdr>
            <w:top w:val="none" w:sz="0" w:space="0" w:color="auto"/>
            <w:left w:val="none" w:sz="0" w:space="0" w:color="auto"/>
            <w:bottom w:val="none" w:sz="0" w:space="0" w:color="auto"/>
            <w:right w:val="none" w:sz="0" w:space="0" w:color="auto"/>
          </w:divBdr>
          <w:divsChild>
            <w:div w:id="2017726269">
              <w:marLeft w:val="0"/>
              <w:marRight w:val="0"/>
              <w:marTop w:val="0"/>
              <w:marBottom w:val="0"/>
              <w:divBdr>
                <w:top w:val="none" w:sz="0" w:space="0" w:color="auto"/>
                <w:left w:val="none" w:sz="0" w:space="0" w:color="auto"/>
                <w:bottom w:val="none" w:sz="0" w:space="0" w:color="auto"/>
                <w:right w:val="none" w:sz="0" w:space="0" w:color="auto"/>
              </w:divBdr>
            </w:div>
          </w:divsChild>
        </w:div>
        <w:div w:id="631983737">
          <w:marLeft w:val="0"/>
          <w:marRight w:val="0"/>
          <w:marTop w:val="0"/>
          <w:marBottom w:val="0"/>
          <w:divBdr>
            <w:top w:val="none" w:sz="0" w:space="0" w:color="auto"/>
            <w:left w:val="none" w:sz="0" w:space="0" w:color="auto"/>
            <w:bottom w:val="none" w:sz="0" w:space="0" w:color="auto"/>
            <w:right w:val="none" w:sz="0" w:space="0" w:color="auto"/>
          </w:divBdr>
          <w:divsChild>
            <w:div w:id="2073851319">
              <w:marLeft w:val="0"/>
              <w:marRight w:val="0"/>
              <w:marTop w:val="0"/>
              <w:marBottom w:val="0"/>
              <w:divBdr>
                <w:top w:val="none" w:sz="0" w:space="0" w:color="auto"/>
                <w:left w:val="none" w:sz="0" w:space="0" w:color="auto"/>
                <w:bottom w:val="none" w:sz="0" w:space="0" w:color="auto"/>
                <w:right w:val="none" w:sz="0" w:space="0" w:color="auto"/>
              </w:divBdr>
            </w:div>
          </w:divsChild>
        </w:div>
        <w:div w:id="655037608">
          <w:marLeft w:val="0"/>
          <w:marRight w:val="0"/>
          <w:marTop w:val="0"/>
          <w:marBottom w:val="0"/>
          <w:divBdr>
            <w:top w:val="none" w:sz="0" w:space="0" w:color="auto"/>
            <w:left w:val="none" w:sz="0" w:space="0" w:color="auto"/>
            <w:bottom w:val="none" w:sz="0" w:space="0" w:color="auto"/>
            <w:right w:val="none" w:sz="0" w:space="0" w:color="auto"/>
          </w:divBdr>
          <w:divsChild>
            <w:div w:id="1738437371">
              <w:marLeft w:val="0"/>
              <w:marRight w:val="0"/>
              <w:marTop w:val="0"/>
              <w:marBottom w:val="0"/>
              <w:divBdr>
                <w:top w:val="none" w:sz="0" w:space="0" w:color="auto"/>
                <w:left w:val="none" w:sz="0" w:space="0" w:color="auto"/>
                <w:bottom w:val="none" w:sz="0" w:space="0" w:color="auto"/>
                <w:right w:val="none" w:sz="0" w:space="0" w:color="auto"/>
              </w:divBdr>
            </w:div>
          </w:divsChild>
        </w:div>
        <w:div w:id="719985441">
          <w:marLeft w:val="0"/>
          <w:marRight w:val="0"/>
          <w:marTop w:val="0"/>
          <w:marBottom w:val="0"/>
          <w:divBdr>
            <w:top w:val="none" w:sz="0" w:space="0" w:color="auto"/>
            <w:left w:val="none" w:sz="0" w:space="0" w:color="auto"/>
            <w:bottom w:val="none" w:sz="0" w:space="0" w:color="auto"/>
            <w:right w:val="none" w:sz="0" w:space="0" w:color="auto"/>
          </w:divBdr>
          <w:divsChild>
            <w:div w:id="1554149345">
              <w:marLeft w:val="0"/>
              <w:marRight w:val="0"/>
              <w:marTop w:val="0"/>
              <w:marBottom w:val="0"/>
              <w:divBdr>
                <w:top w:val="none" w:sz="0" w:space="0" w:color="auto"/>
                <w:left w:val="none" w:sz="0" w:space="0" w:color="auto"/>
                <w:bottom w:val="none" w:sz="0" w:space="0" w:color="auto"/>
                <w:right w:val="none" w:sz="0" w:space="0" w:color="auto"/>
              </w:divBdr>
            </w:div>
          </w:divsChild>
        </w:div>
        <w:div w:id="736828549">
          <w:marLeft w:val="0"/>
          <w:marRight w:val="0"/>
          <w:marTop w:val="0"/>
          <w:marBottom w:val="0"/>
          <w:divBdr>
            <w:top w:val="none" w:sz="0" w:space="0" w:color="auto"/>
            <w:left w:val="none" w:sz="0" w:space="0" w:color="auto"/>
            <w:bottom w:val="none" w:sz="0" w:space="0" w:color="auto"/>
            <w:right w:val="none" w:sz="0" w:space="0" w:color="auto"/>
          </w:divBdr>
          <w:divsChild>
            <w:div w:id="121925454">
              <w:marLeft w:val="0"/>
              <w:marRight w:val="0"/>
              <w:marTop w:val="0"/>
              <w:marBottom w:val="0"/>
              <w:divBdr>
                <w:top w:val="none" w:sz="0" w:space="0" w:color="auto"/>
                <w:left w:val="none" w:sz="0" w:space="0" w:color="auto"/>
                <w:bottom w:val="none" w:sz="0" w:space="0" w:color="auto"/>
                <w:right w:val="none" w:sz="0" w:space="0" w:color="auto"/>
              </w:divBdr>
            </w:div>
          </w:divsChild>
        </w:div>
        <w:div w:id="747577961">
          <w:marLeft w:val="0"/>
          <w:marRight w:val="0"/>
          <w:marTop w:val="0"/>
          <w:marBottom w:val="0"/>
          <w:divBdr>
            <w:top w:val="none" w:sz="0" w:space="0" w:color="auto"/>
            <w:left w:val="none" w:sz="0" w:space="0" w:color="auto"/>
            <w:bottom w:val="none" w:sz="0" w:space="0" w:color="auto"/>
            <w:right w:val="none" w:sz="0" w:space="0" w:color="auto"/>
          </w:divBdr>
          <w:divsChild>
            <w:div w:id="1681469504">
              <w:marLeft w:val="0"/>
              <w:marRight w:val="0"/>
              <w:marTop w:val="0"/>
              <w:marBottom w:val="0"/>
              <w:divBdr>
                <w:top w:val="none" w:sz="0" w:space="0" w:color="auto"/>
                <w:left w:val="none" w:sz="0" w:space="0" w:color="auto"/>
                <w:bottom w:val="none" w:sz="0" w:space="0" w:color="auto"/>
                <w:right w:val="none" w:sz="0" w:space="0" w:color="auto"/>
              </w:divBdr>
            </w:div>
          </w:divsChild>
        </w:div>
        <w:div w:id="771706783">
          <w:marLeft w:val="0"/>
          <w:marRight w:val="0"/>
          <w:marTop w:val="0"/>
          <w:marBottom w:val="0"/>
          <w:divBdr>
            <w:top w:val="none" w:sz="0" w:space="0" w:color="auto"/>
            <w:left w:val="none" w:sz="0" w:space="0" w:color="auto"/>
            <w:bottom w:val="none" w:sz="0" w:space="0" w:color="auto"/>
            <w:right w:val="none" w:sz="0" w:space="0" w:color="auto"/>
          </w:divBdr>
          <w:divsChild>
            <w:div w:id="1759406666">
              <w:marLeft w:val="0"/>
              <w:marRight w:val="0"/>
              <w:marTop w:val="0"/>
              <w:marBottom w:val="0"/>
              <w:divBdr>
                <w:top w:val="none" w:sz="0" w:space="0" w:color="auto"/>
                <w:left w:val="none" w:sz="0" w:space="0" w:color="auto"/>
                <w:bottom w:val="none" w:sz="0" w:space="0" w:color="auto"/>
                <w:right w:val="none" w:sz="0" w:space="0" w:color="auto"/>
              </w:divBdr>
            </w:div>
          </w:divsChild>
        </w:div>
        <w:div w:id="787969464">
          <w:marLeft w:val="0"/>
          <w:marRight w:val="0"/>
          <w:marTop w:val="0"/>
          <w:marBottom w:val="0"/>
          <w:divBdr>
            <w:top w:val="none" w:sz="0" w:space="0" w:color="auto"/>
            <w:left w:val="none" w:sz="0" w:space="0" w:color="auto"/>
            <w:bottom w:val="none" w:sz="0" w:space="0" w:color="auto"/>
            <w:right w:val="none" w:sz="0" w:space="0" w:color="auto"/>
          </w:divBdr>
          <w:divsChild>
            <w:div w:id="172766520">
              <w:marLeft w:val="0"/>
              <w:marRight w:val="0"/>
              <w:marTop w:val="0"/>
              <w:marBottom w:val="0"/>
              <w:divBdr>
                <w:top w:val="none" w:sz="0" w:space="0" w:color="auto"/>
                <w:left w:val="none" w:sz="0" w:space="0" w:color="auto"/>
                <w:bottom w:val="none" w:sz="0" w:space="0" w:color="auto"/>
                <w:right w:val="none" w:sz="0" w:space="0" w:color="auto"/>
              </w:divBdr>
            </w:div>
          </w:divsChild>
        </w:div>
        <w:div w:id="801768435">
          <w:marLeft w:val="0"/>
          <w:marRight w:val="0"/>
          <w:marTop w:val="0"/>
          <w:marBottom w:val="0"/>
          <w:divBdr>
            <w:top w:val="none" w:sz="0" w:space="0" w:color="auto"/>
            <w:left w:val="none" w:sz="0" w:space="0" w:color="auto"/>
            <w:bottom w:val="none" w:sz="0" w:space="0" w:color="auto"/>
            <w:right w:val="none" w:sz="0" w:space="0" w:color="auto"/>
          </w:divBdr>
          <w:divsChild>
            <w:div w:id="853152871">
              <w:marLeft w:val="0"/>
              <w:marRight w:val="0"/>
              <w:marTop w:val="0"/>
              <w:marBottom w:val="0"/>
              <w:divBdr>
                <w:top w:val="none" w:sz="0" w:space="0" w:color="auto"/>
                <w:left w:val="none" w:sz="0" w:space="0" w:color="auto"/>
                <w:bottom w:val="none" w:sz="0" w:space="0" w:color="auto"/>
                <w:right w:val="none" w:sz="0" w:space="0" w:color="auto"/>
              </w:divBdr>
            </w:div>
          </w:divsChild>
        </w:div>
        <w:div w:id="803542278">
          <w:marLeft w:val="0"/>
          <w:marRight w:val="0"/>
          <w:marTop w:val="0"/>
          <w:marBottom w:val="0"/>
          <w:divBdr>
            <w:top w:val="none" w:sz="0" w:space="0" w:color="auto"/>
            <w:left w:val="none" w:sz="0" w:space="0" w:color="auto"/>
            <w:bottom w:val="none" w:sz="0" w:space="0" w:color="auto"/>
            <w:right w:val="none" w:sz="0" w:space="0" w:color="auto"/>
          </w:divBdr>
          <w:divsChild>
            <w:div w:id="1739522363">
              <w:marLeft w:val="0"/>
              <w:marRight w:val="0"/>
              <w:marTop w:val="0"/>
              <w:marBottom w:val="0"/>
              <w:divBdr>
                <w:top w:val="none" w:sz="0" w:space="0" w:color="auto"/>
                <w:left w:val="none" w:sz="0" w:space="0" w:color="auto"/>
                <w:bottom w:val="none" w:sz="0" w:space="0" w:color="auto"/>
                <w:right w:val="none" w:sz="0" w:space="0" w:color="auto"/>
              </w:divBdr>
            </w:div>
          </w:divsChild>
        </w:div>
        <w:div w:id="806119725">
          <w:marLeft w:val="0"/>
          <w:marRight w:val="0"/>
          <w:marTop w:val="0"/>
          <w:marBottom w:val="0"/>
          <w:divBdr>
            <w:top w:val="none" w:sz="0" w:space="0" w:color="auto"/>
            <w:left w:val="none" w:sz="0" w:space="0" w:color="auto"/>
            <w:bottom w:val="none" w:sz="0" w:space="0" w:color="auto"/>
            <w:right w:val="none" w:sz="0" w:space="0" w:color="auto"/>
          </w:divBdr>
          <w:divsChild>
            <w:div w:id="1109930456">
              <w:marLeft w:val="0"/>
              <w:marRight w:val="0"/>
              <w:marTop w:val="0"/>
              <w:marBottom w:val="0"/>
              <w:divBdr>
                <w:top w:val="none" w:sz="0" w:space="0" w:color="auto"/>
                <w:left w:val="none" w:sz="0" w:space="0" w:color="auto"/>
                <w:bottom w:val="none" w:sz="0" w:space="0" w:color="auto"/>
                <w:right w:val="none" w:sz="0" w:space="0" w:color="auto"/>
              </w:divBdr>
            </w:div>
          </w:divsChild>
        </w:div>
        <w:div w:id="817460625">
          <w:marLeft w:val="0"/>
          <w:marRight w:val="0"/>
          <w:marTop w:val="0"/>
          <w:marBottom w:val="0"/>
          <w:divBdr>
            <w:top w:val="none" w:sz="0" w:space="0" w:color="auto"/>
            <w:left w:val="none" w:sz="0" w:space="0" w:color="auto"/>
            <w:bottom w:val="none" w:sz="0" w:space="0" w:color="auto"/>
            <w:right w:val="none" w:sz="0" w:space="0" w:color="auto"/>
          </w:divBdr>
          <w:divsChild>
            <w:div w:id="1227842658">
              <w:marLeft w:val="0"/>
              <w:marRight w:val="0"/>
              <w:marTop w:val="0"/>
              <w:marBottom w:val="0"/>
              <w:divBdr>
                <w:top w:val="none" w:sz="0" w:space="0" w:color="auto"/>
                <w:left w:val="none" w:sz="0" w:space="0" w:color="auto"/>
                <w:bottom w:val="none" w:sz="0" w:space="0" w:color="auto"/>
                <w:right w:val="none" w:sz="0" w:space="0" w:color="auto"/>
              </w:divBdr>
            </w:div>
          </w:divsChild>
        </w:div>
        <w:div w:id="820468277">
          <w:marLeft w:val="0"/>
          <w:marRight w:val="0"/>
          <w:marTop w:val="0"/>
          <w:marBottom w:val="0"/>
          <w:divBdr>
            <w:top w:val="none" w:sz="0" w:space="0" w:color="auto"/>
            <w:left w:val="none" w:sz="0" w:space="0" w:color="auto"/>
            <w:bottom w:val="none" w:sz="0" w:space="0" w:color="auto"/>
            <w:right w:val="none" w:sz="0" w:space="0" w:color="auto"/>
          </w:divBdr>
          <w:divsChild>
            <w:div w:id="177350413">
              <w:marLeft w:val="0"/>
              <w:marRight w:val="0"/>
              <w:marTop w:val="0"/>
              <w:marBottom w:val="0"/>
              <w:divBdr>
                <w:top w:val="none" w:sz="0" w:space="0" w:color="auto"/>
                <w:left w:val="none" w:sz="0" w:space="0" w:color="auto"/>
                <w:bottom w:val="none" w:sz="0" w:space="0" w:color="auto"/>
                <w:right w:val="none" w:sz="0" w:space="0" w:color="auto"/>
              </w:divBdr>
            </w:div>
          </w:divsChild>
        </w:div>
        <w:div w:id="827328749">
          <w:marLeft w:val="0"/>
          <w:marRight w:val="0"/>
          <w:marTop w:val="0"/>
          <w:marBottom w:val="0"/>
          <w:divBdr>
            <w:top w:val="none" w:sz="0" w:space="0" w:color="auto"/>
            <w:left w:val="none" w:sz="0" w:space="0" w:color="auto"/>
            <w:bottom w:val="none" w:sz="0" w:space="0" w:color="auto"/>
            <w:right w:val="none" w:sz="0" w:space="0" w:color="auto"/>
          </w:divBdr>
          <w:divsChild>
            <w:div w:id="1934968638">
              <w:marLeft w:val="0"/>
              <w:marRight w:val="0"/>
              <w:marTop w:val="0"/>
              <w:marBottom w:val="0"/>
              <w:divBdr>
                <w:top w:val="none" w:sz="0" w:space="0" w:color="auto"/>
                <w:left w:val="none" w:sz="0" w:space="0" w:color="auto"/>
                <w:bottom w:val="none" w:sz="0" w:space="0" w:color="auto"/>
                <w:right w:val="none" w:sz="0" w:space="0" w:color="auto"/>
              </w:divBdr>
            </w:div>
          </w:divsChild>
        </w:div>
        <w:div w:id="830297393">
          <w:marLeft w:val="0"/>
          <w:marRight w:val="0"/>
          <w:marTop w:val="0"/>
          <w:marBottom w:val="0"/>
          <w:divBdr>
            <w:top w:val="none" w:sz="0" w:space="0" w:color="auto"/>
            <w:left w:val="none" w:sz="0" w:space="0" w:color="auto"/>
            <w:bottom w:val="none" w:sz="0" w:space="0" w:color="auto"/>
            <w:right w:val="none" w:sz="0" w:space="0" w:color="auto"/>
          </w:divBdr>
          <w:divsChild>
            <w:div w:id="315956654">
              <w:marLeft w:val="0"/>
              <w:marRight w:val="0"/>
              <w:marTop w:val="0"/>
              <w:marBottom w:val="0"/>
              <w:divBdr>
                <w:top w:val="none" w:sz="0" w:space="0" w:color="auto"/>
                <w:left w:val="none" w:sz="0" w:space="0" w:color="auto"/>
                <w:bottom w:val="none" w:sz="0" w:space="0" w:color="auto"/>
                <w:right w:val="none" w:sz="0" w:space="0" w:color="auto"/>
              </w:divBdr>
            </w:div>
          </w:divsChild>
        </w:div>
        <w:div w:id="851064214">
          <w:marLeft w:val="0"/>
          <w:marRight w:val="0"/>
          <w:marTop w:val="0"/>
          <w:marBottom w:val="0"/>
          <w:divBdr>
            <w:top w:val="none" w:sz="0" w:space="0" w:color="auto"/>
            <w:left w:val="none" w:sz="0" w:space="0" w:color="auto"/>
            <w:bottom w:val="none" w:sz="0" w:space="0" w:color="auto"/>
            <w:right w:val="none" w:sz="0" w:space="0" w:color="auto"/>
          </w:divBdr>
          <w:divsChild>
            <w:div w:id="1009262038">
              <w:marLeft w:val="0"/>
              <w:marRight w:val="0"/>
              <w:marTop w:val="0"/>
              <w:marBottom w:val="0"/>
              <w:divBdr>
                <w:top w:val="none" w:sz="0" w:space="0" w:color="auto"/>
                <w:left w:val="none" w:sz="0" w:space="0" w:color="auto"/>
                <w:bottom w:val="none" w:sz="0" w:space="0" w:color="auto"/>
                <w:right w:val="none" w:sz="0" w:space="0" w:color="auto"/>
              </w:divBdr>
            </w:div>
          </w:divsChild>
        </w:div>
        <w:div w:id="871764760">
          <w:marLeft w:val="0"/>
          <w:marRight w:val="0"/>
          <w:marTop w:val="0"/>
          <w:marBottom w:val="0"/>
          <w:divBdr>
            <w:top w:val="none" w:sz="0" w:space="0" w:color="auto"/>
            <w:left w:val="none" w:sz="0" w:space="0" w:color="auto"/>
            <w:bottom w:val="none" w:sz="0" w:space="0" w:color="auto"/>
            <w:right w:val="none" w:sz="0" w:space="0" w:color="auto"/>
          </w:divBdr>
          <w:divsChild>
            <w:div w:id="1809544071">
              <w:marLeft w:val="0"/>
              <w:marRight w:val="0"/>
              <w:marTop w:val="0"/>
              <w:marBottom w:val="0"/>
              <w:divBdr>
                <w:top w:val="none" w:sz="0" w:space="0" w:color="auto"/>
                <w:left w:val="none" w:sz="0" w:space="0" w:color="auto"/>
                <w:bottom w:val="none" w:sz="0" w:space="0" w:color="auto"/>
                <w:right w:val="none" w:sz="0" w:space="0" w:color="auto"/>
              </w:divBdr>
            </w:div>
          </w:divsChild>
        </w:div>
        <w:div w:id="875973524">
          <w:marLeft w:val="0"/>
          <w:marRight w:val="0"/>
          <w:marTop w:val="0"/>
          <w:marBottom w:val="0"/>
          <w:divBdr>
            <w:top w:val="none" w:sz="0" w:space="0" w:color="auto"/>
            <w:left w:val="none" w:sz="0" w:space="0" w:color="auto"/>
            <w:bottom w:val="none" w:sz="0" w:space="0" w:color="auto"/>
            <w:right w:val="none" w:sz="0" w:space="0" w:color="auto"/>
          </w:divBdr>
          <w:divsChild>
            <w:div w:id="69277495">
              <w:marLeft w:val="0"/>
              <w:marRight w:val="0"/>
              <w:marTop w:val="0"/>
              <w:marBottom w:val="0"/>
              <w:divBdr>
                <w:top w:val="none" w:sz="0" w:space="0" w:color="auto"/>
                <w:left w:val="none" w:sz="0" w:space="0" w:color="auto"/>
                <w:bottom w:val="none" w:sz="0" w:space="0" w:color="auto"/>
                <w:right w:val="none" w:sz="0" w:space="0" w:color="auto"/>
              </w:divBdr>
            </w:div>
          </w:divsChild>
        </w:div>
        <w:div w:id="878711721">
          <w:marLeft w:val="0"/>
          <w:marRight w:val="0"/>
          <w:marTop w:val="0"/>
          <w:marBottom w:val="0"/>
          <w:divBdr>
            <w:top w:val="none" w:sz="0" w:space="0" w:color="auto"/>
            <w:left w:val="none" w:sz="0" w:space="0" w:color="auto"/>
            <w:bottom w:val="none" w:sz="0" w:space="0" w:color="auto"/>
            <w:right w:val="none" w:sz="0" w:space="0" w:color="auto"/>
          </w:divBdr>
          <w:divsChild>
            <w:div w:id="453715064">
              <w:marLeft w:val="0"/>
              <w:marRight w:val="0"/>
              <w:marTop w:val="0"/>
              <w:marBottom w:val="0"/>
              <w:divBdr>
                <w:top w:val="none" w:sz="0" w:space="0" w:color="auto"/>
                <w:left w:val="none" w:sz="0" w:space="0" w:color="auto"/>
                <w:bottom w:val="none" w:sz="0" w:space="0" w:color="auto"/>
                <w:right w:val="none" w:sz="0" w:space="0" w:color="auto"/>
              </w:divBdr>
            </w:div>
          </w:divsChild>
        </w:div>
        <w:div w:id="879364774">
          <w:marLeft w:val="0"/>
          <w:marRight w:val="0"/>
          <w:marTop w:val="0"/>
          <w:marBottom w:val="0"/>
          <w:divBdr>
            <w:top w:val="none" w:sz="0" w:space="0" w:color="auto"/>
            <w:left w:val="none" w:sz="0" w:space="0" w:color="auto"/>
            <w:bottom w:val="none" w:sz="0" w:space="0" w:color="auto"/>
            <w:right w:val="none" w:sz="0" w:space="0" w:color="auto"/>
          </w:divBdr>
          <w:divsChild>
            <w:div w:id="1218325428">
              <w:marLeft w:val="0"/>
              <w:marRight w:val="0"/>
              <w:marTop w:val="0"/>
              <w:marBottom w:val="0"/>
              <w:divBdr>
                <w:top w:val="none" w:sz="0" w:space="0" w:color="auto"/>
                <w:left w:val="none" w:sz="0" w:space="0" w:color="auto"/>
                <w:bottom w:val="none" w:sz="0" w:space="0" w:color="auto"/>
                <w:right w:val="none" w:sz="0" w:space="0" w:color="auto"/>
              </w:divBdr>
            </w:div>
          </w:divsChild>
        </w:div>
        <w:div w:id="889614431">
          <w:marLeft w:val="0"/>
          <w:marRight w:val="0"/>
          <w:marTop w:val="0"/>
          <w:marBottom w:val="0"/>
          <w:divBdr>
            <w:top w:val="none" w:sz="0" w:space="0" w:color="auto"/>
            <w:left w:val="none" w:sz="0" w:space="0" w:color="auto"/>
            <w:bottom w:val="none" w:sz="0" w:space="0" w:color="auto"/>
            <w:right w:val="none" w:sz="0" w:space="0" w:color="auto"/>
          </w:divBdr>
          <w:divsChild>
            <w:div w:id="341862145">
              <w:marLeft w:val="0"/>
              <w:marRight w:val="0"/>
              <w:marTop w:val="0"/>
              <w:marBottom w:val="0"/>
              <w:divBdr>
                <w:top w:val="none" w:sz="0" w:space="0" w:color="auto"/>
                <w:left w:val="none" w:sz="0" w:space="0" w:color="auto"/>
                <w:bottom w:val="none" w:sz="0" w:space="0" w:color="auto"/>
                <w:right w:val="none" w:sz="0" w:space="0" w:color="auto"/>
              </w:divBdr>
            </w:div>
          </w:divsChild>
        </w:div>
        <w:div w:id="913856839">
          <w:marLeft w:val="0"/>
          <w:marRight w:val="0"/>
          <w:marTop w:val="0"/>
          <w:marBottom w:val="0"/>
          <w:divBdr>
            <w:top w:val="none" w:sz="0" w:space="0" w:color="auto"/>
            <w:left w:val="none" w:sz="0" w:space="0" w:color="auto"/>
            <w:bottom w:val="none" w:sz="0" w:space="0" w:color="auto"/>
            <w:right w:val="none" w:sz="0" w:space="0" w:color="auto"/>
          </w:divBdr>
          <w:divsChild>
            <w:div w:id="1055659424">
              <w:marLeft w:val="0"/>
              <w:marRight w:val="0"/>
              <w:marTop w:val="0"/>
              <w:marBottom w:val="0"/>
              <w:divBdr>
                <w:top w:val="none" w:sz="0" w:space="0" w:color="auto"/>
                <w:left w:val="none" w:sz="0" w:space="0" w:color="auto"/>
                <w:bottom w:val="none" w:sz="0" w:space="0" w:color="auto"/>
                <w:right w:val="none" w:sz="0" w:space="0" w:color="auto"/>
              </w:divBdr>
            </w:div>
          </w:divsChild>
        </w:div>
        <w:div w:id="915439472">
          <w:marLeft w:val="0"/>
          <w:marRight w:val="0"/>
          <w:marTop w:val="0"/>
          <w:marBottom w:val="0"/>
          <w:divBdr>
            <w:top w:val="none" w:sz="0" w:space="0" w:color="auto"/>
            <w:left w:val="none" w:sz="0" w:space="0" w:color="auto"/>
            <w:bottom w:val="none" w:sz="0" w:space="0" w:color="auto"/>
            <w:right w:val="none" w:sz="0" w:space="0" w:color="auto"/>
          </w:divBdr>
          <w:divsChild>
            <w:div w:id="372313480">
              <w:marLeft w:val="0"/>
              <w:marRight w:val="0"/>
              <w:marTop w:val="0"/>
              <w:marBottom w:val="0"/>
              <w:divBdr>
                <w:top w:val="none" w:sz="0" w:space="0" w:color="auto"/>
                <w:left w:val="none" w:sz="0" w:space="0" w:color="auto"/>
                <w:bottom w:val="none" w:sz="0" w:space="0" w:color="auto"/>
                <w:right w:val="none" w:sz="0" w:space="0" w:color="auto"/>
              </w:divBdr>
            </w:div>
          </w:divsChild>
        </w:div>
        <w:div w:id="919876266">
          <w:marLeft w:val="0"/>
          <w:marRight w:val="0"/>
          <w:marTop w:val="0"/>
          <w:marBottom w:val="0"/>
          <w:divBdr>
            <w:top w:val="none" w:sz="0" w:space="0" w:color="auto"/>
            <w:left w:val="none" w:sz="0" w:space="0" w:color="auto"/>
            <w:bottom w:val="none" w:sz="0" w:space="0" w:color="auto"/>
            <w:right w:val="none" w:sz="0" w:space="0" w:color="auto"/>
          </w:divBdr>
          <w:divsChild>
            <w:div w:id="1191644776">
              <w:marLeft w:val="0"/>
              <w:marRight w:val="0"/>
              <w:marTop w:val="0"/>
              <w:marBottom w:val="0"/>
              <w:divBdr>
                <w:top w:val="none" w:sz="0" w:space="0" w:color="auto"/>
                <w:left w:val="none" w:sz="0" w:space="0" w:color="auto"/>
                <w:bottom w:val="none" w:sz="0" w:space="0" w:color="auto"/>
                <w:right w:val="none" w:sz="0" w:space="0" w:color="auto"/>
              </w:divBdr>
            </w:div>
          </w:divsChild>
        </w:div>
        <w:div w:id="921454470">
          <w:marLeft w:val="0"/>
          <w:marRight w:val="0"/>
          <w:marTop w:val="0"/>
          <w:marBottom w:val="0"/>
          <w:divBdr>
            <w:top w:val="none" w:sz="0" w:space="0" w:color="auto"/>
            <w:left w:val="none" w:sz="0" w:space="0" w:color="auto"/>
            <w:bottom w:val="none" w:sz="0" w:space="0" w:color="auto"/>
            <w:right w:val="none" w:sz="0" w:space="0" w:color="auto"/>
          </w:divBdr>
          <w:divsChild>
            <w:div w:id="1465612381">
              <w:marLeft w:val="0"/>
              <w:marRight w:val="0"/>
              <w:marTop w:val="0"/>
              <w:marBottom w:val="0"/>
              <w:divBdr>
                <w:top w:val="none" w:sz="0" w:space="0" w:color="auto"/>
                <w:left w:val="none" w:sz="0" w:space="0" w:color="auto"/>
                <w:bottom w:val="none" w:sz="0" w:space="0" w:color="auto"/>
                <w:right w:val="none" w:sz="0" w:space="0" w:color="auto"/>
              </w:divBdr>
            </w:div>
          </w:divsChild>
        </w:div>
        <w:div w:id="921984688">
          <w:marLeft w:val="0"/>
          <w:marRight w:val="0"/>
          <w:marTop w:val="0"/>
          <w:marBottom w:val="0"/>
          <w:divBdr>
            <w:top w:val="none" w:sz="0" w:space="0" w:color="auto"/>
            <w:left w:val="none" w:sz="0" w:space="0" w:color="auto"/>
            <w:bottom w:val="none" w:sz="0" w:space="0" w:color="auto"/>
            <w:right w:val="none" w:sz="0" w:space="0" w:color="auto"/>
          </w:divBdr>
          <w:divsChild>
            <w:div w:id="1808358645">
              <w:marLeft w:val="0"/>
              <w:marRight w:val="0"/>
              <w:marTop w:val="0"/>
              <w:marBottom w:val="0"/>
              <w:divBdr>
                <w:top w:val="none" w:sz="0" w:space="0" w:color="auto"/>
                <w:left w:val="none" w:sz="0" w:space="0" w:color="auto"/>
                <w:bottom w:val="none" w:sz="0" w:space="0" w:color="auto"/>
                <w:right w:val="none" w:sz="0" w:space="0" w:color="auto"/>
              </w:divBdr>
            </w:div>
          </w:divsChild>
        </w:div>
        <w:div w:id="935022469">
          <w:marLeft w:val="0"/>
          <w:marRight w:val="0"/>
          <w:marTop w:val="0"/>
          <w:marBottom w:val="0"/>
          <w:divBdr>
            <w:top w:val="none" w:sz="0" w:space="0" w:color="auto"/>
            <w:left w:val="none" w:sz="0" w:space="0" w:color="auto"/>
            <w:bottom w:val="none" w:sz="0" w:space="0" w:color="auto"/>
            <w:right w:val="none" w:sz="0" w:space="0" w:color="auto"/>
          </w:divBdr>
          <w:divsChild>
            <w:div w:id="571233998">
              <w:marLeft w:val="0"/>
              <w:marRight w:val="0"/>
              <w:marTop w:val="0"/>
              <w:marBottom w:val="0"/>
              <w:divBdr>
                <w:top w:val="none" w:sz="0" w:space="0" w:color="auto"/>
                <w:left w:val="none" w:sz="0" w:space="0" w:color="auto"/>
                <w:bottom w:val="none" w:sz="0" w:space="0" w:color="auto"/>
                <w:right w:val="none" w:sz="0" w:space="0" w:color="auto"/>
              </w:divBdr>
            </w:div>
          </w:divsChild>
        </w:div>
        <w:div w:id="954948499">
          <w:marLeft w:val="0"/>
          <w:marRight w:val="0"/>
          <w:marTop w:val="0"/>
          <w:marBottom w:val="0"/>
          <w:divBdr>
            <w:top w:val="none" w:sz="0" w:space="0" w:color="auto"/>
            <w:left w:val="none" w:sz="0" w:space="0" w:color="auto"/>
            <w:bottom w:val="none" w:sz="0" w:space="0" w:color="auto"/>
            <w:right w:val="none" w:sz="0" w:space="0" w:color="auto"/>
          </w:divBdr>
          <w:divsChild>
            <w:div w:id="596522736">
              <w:marLeft w:val="0"/>
              <w:marRight w:val="0"/>
              <w:marTop w:val="0"/>
              <w:marBottom w:val="0"/>
              <w:divBdr>
                <w:top w:val="none" w:sz="0" w:space="0" w:color="auto"/>
                <w:left w:val="none" w:sz="0" w:space="0" w:color="auto"/>
                <w:bottom w:val="none" w:sz="0" w:space="0" w:color="auto"/>
                <w:right w:val="none" w:sz="0" w:space="0" w:color="auto"/>
              </w:divBdr>
            </w:div>
          </w:divsChild>
        </w:div>
        <w:div w:id="956718226">
          <w:marLeft w:val="0"/>
          <w:marRight w:val="0"/>
          <w:marTop w:val="0"/>
          <w:marBottom w:val="0"/>
          <w:divBdr>
            <w:top w:val="none" w:sz="0" w:space="0" w:color="auto"/>
            <w:left w:val="none" w:sz="0" w:space="0" w:color="auto"/>
            <w:bottom w:val="none" w:sz="0" w:space="0" w:color="auto"/>
            <w:right w:val="none" w:sz="0" w:space="0" w:color="auto"/>
          </w:divBdr>
          <w:divsChild>
            <w:div w:id="858809819">
              <w:marLeft w:val="0"/>
              <w:marRight w:val="0"/>
              <w:marTop w:val="0"/>
              <w:marBottom w:val="0"/>
              <w:divBdr>
                <w:top w:val="none" w:sz="0" w:space="0" w:color="auto"/>
                <w:left w:val="none" w:sz="0" w:space="0" w:color="auto"/>
                <w:bottom w:val="none" w:sz="0" w:space="0" w:color="auto"/>
                <w:right w:val="none" w:sz="0" w:space="0" w:color="auto"/>
              </w:divBdr>
            </w:div>
          </w:divsChild>
        </w:div>
        <w:div w:id="959802404">
          <w:marLeft w:val="0"/>
          <w:marRight w:val="0"/>
          <w:marTop w:val="0"/>
          <w:marBottom w:val="0"/>
          <w:divBdr>
            <w:top w:val="none" w:sz="0" w:space="0" w:color="auto"/>
            <w:left w:val="none" w:sz="0" w:space="0" w:color="auto"/>
            <w:bottom w:val="none" w:sz="0" w:space="0" w:color="auto"/>
            <w:right w:val="none" w:sz="0" w:space="0" w:color="auto"/>
          </w:divBdr>
          <w:divsChild>
            <w:div w:id="1213226499">
              <w:marLeft w:val="0"/>
              <w:marRight w:val="0"/>
              <w:marTop w:val="0"/>
              <w:marBottom w:val="0"/>
              <w:divBdr>
                <w:top w:val="none" w:sz="0" w:space="0" w:color="auto"/>
                <w:left w:val="none" w:sz="0" w:space="0" w:color="auto"/>
                <w:bottom w:val="none" w:sz="0" w:space="0" w:color="auto"/>
                <w:right w:val="none" w:sz="0" w:space="0" w:color="auto"/>
              </w:divBdr>
            </w:div>
          </w:divsChild>
        </w:div>
        <w:div w:id="979069521">
          <w:marLeft w:val="0"/>
          <w:marRight w:val="0"/>
          <w:marTop w:val="0"/>
          <w:marBottom w:val="0"/>
          <w:divBdr>
            <w:top w:val="none" w:sz="0" w:space="0" w:color="auto"/>
            <w:left w:val="none" w:sz="0" w:space="0" w:color="auto"/>
            <w:bottom w:val="none" w:sz="0" w:space="0" w:color="auto"/>
            <w:right w:val="none" w:sz="0" w:space="0" w:color="auto"/>
          </w:divBdr>
          <w:divsChild>
            <w:div w:id="2096432617">
              <w:marLeft w:val="0"/>
              <w:marRight w:val="0"/>
              <w:marTop w:val="0"/>
              <w:marBottom w:val="0"/>
              <w:divBdr>
                <w:top w:val="none" w:sz="0" w:space="0" w:color="auto"/>
                <w:left w:val="none" w:sz="0" w:space="0" w:color="auto"/>
                <w:bottom w:val="none" w:sz="0" w:space="0" w:color="auto"/>
                <w:right w:val="none" w:sz="0" w:space="0" w:color="auto"/>
              </w:divBdr>
            </w:div>
          </w:divsChild>
        </w:div>
        <w:div w:id="998071714">
          <w:marLeft w:val="0"/>
          <w:marRight w:val="0"/>
          <w:marTop w:val="0"/>
          <w:marBottom w:val="0"/>
          <w:divBdr>
            <w:top w:val="none" w:sz="0" w:space="0" w:color="auto"/>
            <w:left w:val="none" w:sz="0" w:space="0" w:color="auto"/>
            <w:bottom w:val="none" w:sz="0" w:space="0" w:color="auto"/>
            <w:right w:val="none" w:sz="0" w:space="0" w:color="auto"/>
          </w:divBdr>
          <w:divsChild>
            <w:div w:id="433014187">
              <w:marLeft w:val="0"/>
              <w:marRight w:val="0"/>
              <w:marTop w:val="0"/>
              <w:marBottom w:val="0"/>
              <w:divBdr>
                <w:top w:val="none" w:sz="0" w:space="0" w:color="auto"/>
                <w:left w:val="none" w:sz="0" w:space="0" w:color="auto"/>
                <w:bottom w:val="none" w:sz="0" w:space="0" w:color="auto"/>
                <w:right w:val="none" w:sz="0" w:space="0" w:color="auto"/>
              </w:divBdr>
            </w:div>
          </w:divsChild>
        </w:div>
        <w:div w:id="1017851325">
          <w:marLeft w:val="0"/>
          <w:marRight w:val="0"/>
          <w:marTop w:val="0"/>
          <w:marBottom w:val="0"/>
          <w:divBdr>
            <w:top w:val="none" w:sz="0" w:space="0" w:color="auto"/>
            <w:left w:val="none" w:sz="0" w:space="0" w:color="auto"/>
            <w:bottom w:val="none" w:sz="0" w:space="0" w:color="auto"/>
            <w:right w:val="none" w:sz="0" w:space="0" w:color="auto"/>
          </w:divBdr>
          <w:divsChild>
            <w:div w:id="4325641">
              <w:marLeft w:val="0"/>
              <w:marRight w:val="0"/>
              <w:marTop w:val="0"/>
              <w:marBottom w:val="0"/>
              <w:divBdr>
                <w:top w:val="none" w:sz="0" w:space="0" w:color="auto"/>
                <w:left w:val="none" w:sz="0" w:space="0" w:color="auto"/>
                <w:bottom w:val="none" w:sz="0" w:space="0" w:color="auto"/>
                <w:right w:val="none" w:sz="0" w:space="0" w:color="auto"/>
              </w:divBdr>
            </w:div>
          </w:divsChild>
        </w:div>
        <w:div w:id="1031539979">
          <w:marLeft w:val="0"/>
          <w:marRight w:val="0"/>
          <w:marTop w:val="0"/>
          <w:marBottom w:val="0"/>
          <w:divBdr>
            <w:top w:val="none" w:sz="0" w:space="0" w:color="auto"/>
            <w:left w:val="none" w:sz="0" w:space="0" w:color="auto"/>
            <w:bottom w:val="none" w:sz="0" w:space="0" w:color="auto"/>
            <w:right w:val="none" w:sz="0" w:space="0" w:color="auto"/>
          </w:divBdr>
          <w:divsChild>
            <w:div w:id="818576658">
              <w:marLeft w:val="0"/>
              <w:marRight w:val="0"/>
              <w:marTop w:val="0"/>
              <w:marBottom w:val="0"/>
              <w:divBdr>
                <w:top w:val="none" w:sz="0" w:space="0" w:color="auto"/>
                <w:left w:val="none" w:sz="0" w:space="0" w:color="auto"/>
                <w:bottom w:val="none" w:sz="0" w:space="0" w:color="auto"/>
                <w:right w:val="none" w:sz="0" w:space="0" w:color="auto"/>
              </w:divBdr>
            </w:div>
          </w:divsChild>
        </w:div>
        <w:div w:id="1047490343">
          <w:marLeft w:val="0"/>
          <w:marRight w:val="0"/>
          <w:marTop w:val="0"/>
          <w:marBottom w:val="0"/>
          <w:divBdr>
            <w:top w:val="none" w:sz="0" w:space="0" w:color="auto"/>
            <w:left w:val="none" w:sz="0" w:space="0" w:color="auto"/>
            <w:bottom w:val="none" w:sz="0" w:space="0" w:color="auto"/>
            <w:right w:val="none" w:sz="0" w:space="0" w:color="auto"/>
          </w:divBdr>
          <w:divsChild>
            <w:div w:id="503591814">
              <w:marLeft w:val="0"/>
              <w:marRight w:val="0"/>
              <w:marTop w:val="0"/>
              <w:marBottom w:val="0"/>
              <w:divBdr>
                <w:top w:val="none" w:sz="0" w:space="0" w:color="auto"/>
                <w:left w:val="none" w:sz="0" w:space="0" w:color="auto"/>
                <w:bottom w:val="none" w:sz="0" w:space="0" w:color="auto"/>
                <w:right w:val="none" w:sz="0" w:space="0" w:color="auto"/>
              </w:divBdr>
            </w:div>
          </w:divsChild>
        </w:div>
        <w:div w:id="1076364074">
          <w:marLeft w:val="0"/>
          <w:marRight w:val="0"/>
          <w:marTop w:val="0"/>
          <w:marBottom w:val="0"/>
          <w:divBdr>
            <w:top w:val="none" w:sz="0" w:space="0" w:color="auto"/>
            <w:left w:val="none" w:sz="0" w:space="0" w:color="auto"/>
            <w:bottom w:val="none" w:sz="0" w:space="0" w:color="auto"/>
            <w:right w:val="none" w:sz="0" w:space="0" w:color="auto"/>
          </w:divBdr>
          <w:divsChild>
            <w:div w:id="1549799587">
              <w:marLeft w:val="0"/>
              <w:marRight w:val="0"/>
              <w:marTop w:val="0"/>
              <w:marBottom w:val="0"/>
              <w:divBdr>
                <w:top w:val="none" w:sz="0" w:space="0" w:color="auto"/>
                <w:left w:val="none" w:sz="0" w:space="0" w:color="auto"/>
                <w:bottom w:val="none" w:sz="0" w:space="0" w:color="auto"/>
                <w:right w:val="none" w:sz="0" w:space="0" w:color="auto"/>
              </w:divBdr>
            </w:div>
          </w:divsChild>
        </w:div>
        <w:div w:id="1077362356">
          <w:marLeft w:val="0"/>
          <w:marRight w:val="0"/>
          <w:marTop w:val="0"/>
          <w:marBottom w:val="0"/>
          <w:divBdr>
            <w:top w:val="none" w:sz="0" w:space="0" w:color="auto"/>
            <w:left w:val="none" w:sz="0" w:space="0" w:color="auto"/>
            <w:bottom w:val="none" w:sz="0" w:space="0" w:color="auto"/>
            <w:right w:val="none" w:sz="0" w:space="0" w:color="auto"/>
          </w:divBdr>
          <w:divsChild>
            <w:div w:id="57755288">
              <w:marLeft w:val="0"/>
              <w:marRight w:val="0"/>
              <w:marTop w:val="0"/>
              <w:marBottom w:val="0"/>
              <w:divBdr>
                <w:top w:val="none" w:sz="0" w:space="0" w:color="auto"/>
                <w:left w:val="none" w:sz="0" w:space="0" w:color="auto"/>
                <w:bottom w:val="none" w:sz="0" w:space="0" w:color="auto"/>
                <w:right w:val="none" w:sz="0" w:space="0" w:color="auto"/>
              </w:divBdr>
            </w:div>
          </w:divsChild>
        </w:div>
        <w:div w:id="1087726702">
          <w:marLeft w:val="0"/>
          <w:marRight w:val="0"/>
          <w:marTop w:val="0"/>
          <w:marBottom w:val="0"/>
          <w:divBdr>
            <w:top w:val="none" w:sz="0" w:space="0" w:color="auto"/>
            <w:left w:val="none" w:sz="0" w:space="0" w:color="auto"/>
            <w:bottom w:val="none" w:sz="0" w:space="0" w:color="auto"/>
            <w:right w:val="none" w:sz="0" w:space="0" w:color="auto"/>
          </w:divBdr>
          <w:divsChild>
            <w:div w:id="1396472055">
              <w:marLeft w:val="0"/>
              <w:marRight w:val="0"/>
              <w:marTop w:val="0"/>
              <w:marBottom w:val="0"/>
              <w:divBdr>
                <w:top w:val="none" w:sz="0" w:space="0" w:color="auto"/>
                <w:left w:val="none" w:sz="0" w:space="0" w:color="auto"/>
                <w:bottom w:val="none" w:sz="0" w:space="0" w:color="auto"/>
                <w:right w:val="none" w:sz="0" w:space="0" w:color="auto"/>
              </w:divBdr>
            </w:div>
          </w:divsChild>
        </w:div>
        <w:div w:id="1120996010">
          <w:marLeft w:val="0"/>
          <w:marRight w:val="0"/>
          <w:marTop w:val="0"/>
          <w:marBottom w:val="0"/>
          <w:divBdr>
            <w:top w:val="none" w:sz="0" w:space="0" w:color="auto"/>
            <w:left w:val="none" w:sz="0" w:space="0" w:color="auto"/>
            <w:bottom w:val="none" w:sz="0" w:space="0" w:color="auto"/>
            <w:right w:val="none" w:sz="0" w:space="0" w:color="auto"/>
          </w:divBdr>
          <w:divsChild>
            <w:div w:id="1839885178">
              <w:marLeft w:val="0"/>
              <w:marRight w:val="0"/>
              <w:marTop w:val="0"/>
              <w:marBottom w:val="0"/>
              <w:divBdr>
                <w:top w:val="none" w:sz="0" w:space="0" w:color="auto"/>
                <w:left w:val="none" w:sz="0" w:space="0" w:color="auto"/>
                <w:bottom w:val="none" w:sz="0" w:space="0" w:color="auto"/>
                <w:right w:val="none" w:sz="0" w:space="0" w:color="auto"/>
              </w:divBdr>
            </w:div>
          </w:divsChild>
        </w:div>
        <w:div w:id="1127895403">
          <w:marLeft w:val="0"/>
          <w:marRight w:val="0"/>
          <w:marTop w:val="0"/>
          <w:marBottom w:val="0"/>
          <w:divBdr>
            <w:top w:val="none" w:sz="0" w:space="0" w:color="auto"/>
            <w:left w:val="none" w:sz="0" w:space="0" w:color="auto"/>
            <w:bottom w:val="none" w:sz="0" w:space="0" w:color="auto"/>
            <w:right w:val="none" w:sz="0" w:space="0" w:color="auto"/>
          </w:divBdr>
          <w:divsChild>
            <w:div w:id="286082525">
              <w:marLeft w:val="0"/>
              <w:marRight w:val="0"/>
              <w:marTop w:val="0"/>
              <w:marBottom w:val="0"/>
              <w:divBdr>
                <w:top w:val="none" w:sz="0" w:space="0" w:color="auto"/>
                <w:left w:val="none" w:sz="0" w:space="0" w:color="auto"/>
                <w:bottom w:val="none" w:sz="0" w:space="0" w:color="auto"/>
                <w:right w:val="none" w:sz="0" w:space="0" w:color="auto"/>
              </w:divBdr>
            </w:div>
          </w:divsChild>
        </w:div>
        <w:div w:id="1136683355">
          <w:marLeft w:val="0"/>
          <w:marRight w:val="0"/>
          <w:marTop w:val="0"/>
          <w:marBottom w:val="0"/>
          <w:divBdr>
            <w:top w:val="none" w:sz="0" w:space="0" w:color="auto"/>
            <w:left w:val="none" w:sz="0" w:space="0" w:color="auto"/>
            <w:bottom w:val="none" w:sz="0" w:space="0" w:color="auto"/>
            <w:right w:val="none" w:sz="0" w:space="0" w:color="auto"/>
          </w:divBdr>
          <w:divsChild>
            <w:div w:id="1134062001">
              <w:marLeft w:val="0"/>
              <w:marRight w:val="0"/>
              <w:marTop w:val="0"/>
              <w:marBottom w:val="0"/>
              <w:divBdr>
                <w:top w:val="none" w:sz="0" w:space="0" w:color="auto"/>
                <w:left w:val="none" w:sz="0" w:space="0" w:color="auto"/>
                <w:bottom w:val="none" w:sz="0" w:space="0" w:color="auto"/>
                <w:right w:val="none" w:sz="0" w:space="0" w:color="auto"/>
              </w:divBdr>
            </w:div>
          </w:divsChild>
        </w:div>
        <w:div w:id="1143356311">
          <w:marLeft w:val="0"/>
          <w:marRight w:val="0"/>
          <w:marTop w:val="0"/>
          <w:marBottom w:val="0"/>
          <w:divBdr>
            <w:top w:val="none" w:sz="0" w:space="0" w:color="auto"/>
            <w:left w:val="none" w:sz="0" w:space="0" w:color="auto"/>
            <w:bottom w:val="none" w:sz="0" w:space="0" w:color="auto"/>
            <w:right w:val="none" w:sz="0" w:space="0" w:color="auto"/>
          </w:divBdr>
          <w:divsChild>
            <w:div w:id="723411236">
              <w:marLeft w:val="0"/>
              <w:marRight w:val="0"/>
              <w:marTop w:val="0"/>
              <w:marBottom w:val="0"/>
              <w:divBdr>
                <w:top w:val="none" w:sz="0" w:space="0" w:color="auto"/>
                <w:left w:val="none" w:sz="0" w:space="0" w:color="auto"/>
                <w:bottom w:val="none" w:sz="0" w:space="0" w:color="auto"/>
                <w:right w:val="none" w:sz="0" w:space="0" w:color="auto"/>
              </w:divBdr>
            </w:div>
          </w:divsChild>
        </w:div>
        <w:div w:id="1155999481">
          <w:marLeft w:val="0"/>
          <w:marRight w:val="0"/>
          <w:marTop w:val="0"/>
          <w:marBottom w:val="0"/>
          <w:divBdr>
            <w:top w:val="none" w:sz="0" w:space="0" w:color="auto"/>
            <w:left w:val="none" w:sz="0" w:space="0" w:color="auto"/>
            <w:bottom w:val="none" w:sz="0" w:space="0" w:color="auto"/>
            <w:right w:val="none" w:sz="0" w:space="0" w:color="auto"/>
          </w:divBdr>
          <w:divsChild>
            <w:div w:id="2023431428">
              <w:marLeft w:val="0"/>
              <w:marRight w:val="0"/>
              <w:marTop w:val="0"/>
              <w:marBottom w:val="0"/>
              <w:divBdr>
                <w:top w:val="none" w:sz="0" w:space="0" w:color="auto"/>
                <w:left w:val="none" w:sz="0" w:space="0" w:color="auto"/>
                <w:bottom w:val="none" w:sz="0" w:space="0" w:color="auto"/>
                <w:right w:val="none" w:sz="0" w:space="0" w:color="auto"/>
              </w:divBdr>
            </w:div>
          </w:divsChild>
        </w:div>
        <w:div w:id="1158615970">
          <w:marLeft w:val="0"/>
          <w:marRight w:val="0"/>
          <w:marTop w:val="0"/>
          <w:marBottom w:val="0"/>
          <w:divBdr>
            <w:top w:val="none" w:sz="0" w:space="0" w:color="auto"/>
            <w:left w:val="none" w:sz="0" w:space="0" w:color="auto"/>
            <w:bottom w:val="none" w:sz="0" w:space="0" w:color="auto"/>
            <w:right w:val="none" w:sz="0" w:space="0" w:color="auto"/>
          </w:divBdr>
          <w:divsChild>
            <w:div w:id="562519659">
              <w:marLeft w:val="0"/>
              <w:marRight w:val="0"/>
              <w:marTop w:val="0"/>
              <w:marBottom w:val="0"/>
              <w:divBdr>
                <w:top w:val="none" w:sz="0" w:space="0" w:color="auto"/>
                <w:left w:val="none" w:sz="0" w:space="0" w:color="auto"/>
                <w:bottom w:val="none" w:sz="0" w:space="0" w:color="auto"/>
                <w:right w:val="none" w:sz="0" w:space="0" w:color="auto"/>
              </w:divBdr>
            </w:div>
          </w:divsChild>
        </w:div>
        <w:div w:id="1196311105">
          <w:marLeft w:val="0"/>
          <w:marRight w:val="0"/>
          <w:marTop w:val="0"/>
          <w:marBottom w:val="0"/>
          <w:divBdr>
            <w:top w:val="none" w:sz="0" w:space="0" w:color="auto"/>
            <w:left w:val="none" w:sz="0" w:space="0" w:color="auto"/>
            <w:bottom w:val="none" w:sz="0" w:space="0" w:color="auto"/>
            <w:right w:val="none" w:sz="0" w:space="0" w:color="auto"/>
          </w:divBdr>
          <w:divsChild>
            <w:div w:id="1351301536">
              <w:marLeft w:val="0"/>
              <w:marRight w:val="0"/>
              <w:marTop w:val="0"/>
              <w:marBottom w:val="0"/>
              <w:divBdr>
                <w:top w:val="none" w:sz="0" w:space="0" w:color="auto"/>
                <w:left w:val="none" w:sz="0" w:space="0" w:color="auto"/>
                <w:bottom w:val="none" w:sz="0" w:space="0" w:color="auto"/>
                <w:right w:val="none" w:sz="0" w:space="0" w:color="auto"/>
              </w:divBdr>
            </w:div>
          </w:divsChild>
        </w:div>
        <w:div w:id="1210993955">
          <w:marLeft w:val="0"/>
          <w:marRight w:val="0"/>
          <w:marTop w:val="0"/>
          <w:marBottom w:val="0"/>
          <w:divBdr>
            <w:top w:val="none" w:sz="0" w:space="0" w:color="auto"/>
            <w:left w:val="none" w:sz="0" w:space="0" w:color="auto"/>
            <w:bottom w:val="none" w:sz="0" w:space="0" w:color="auto"/>
            <w:right w:val="none" w:sz="0" w:space="0" w:color="auto"/>
          </w:divBdr>
          <w:divsChild>
            <w:div w:id="238515110">
              <w:marLeft w:val="0"/>
              <w:marRight w:val="0"/>
              <w:marTop w:val="0"/>
              <w:marBottom w:val="0"/>
              <w:divBdr>
                <w:top w:val="none" w:sz="0" w:space="0" w:color="auto"/>
                <w:left w:val="none" w:sz="0" w:space="0" w:color="auto"/>
                <w:bottom w:val="none" w:sz="0" w:space="0" w:color="auto"/>
                <w:right w:val="none" w:sz="0" w:space="0" w:color="auto"/>
              </w:divBdr>
            </w:div>
          </w:divsChild>
        </w:div>
        <w:div w:id="1220704294">
          <w:marLeft w:val="0"/>
          <w:marRight w:val="0"/>
          <w:marTop w:val="0"/>
          <w:marBottom w:val="0"/>
          <w:divBdr>
            <w:top w:val="none" w:sz="0" w:space="0" w:color="auto"/>
            <w:left w:val="none" w:sz="0" w:space="0" w:color="auto"/>
            <w:bottom w:val="none" w:sz="0" w:space="0" w:color="auto"/>
            <w:right w:val="none" w:sz="0" w:space="0" w:color="auto"/>
          </w:divBdr>
          <w:divsChild>
            <w:div w:id="522019452">
              <w:marLeft w:val="0"/>
              <w:marRight w:val="0"/>
              <w:marTop w:val="0"/>
              <w:marBottom w:val="0"/>
              <w:divBdr>
                <w:top w:val="none" w:sz="0" w:space="0" w:color="auto"/>
                <w:left w:val="none" w:sz="0" w:space="0" w:color="auto"/>
                <w:bottom w:val="none" w:sz="0" w:space="0" w:color="auto"/>
                <w:right w:val="none" w:sz="0" w:space="0" w:color="auto"/>
              </w:divBdr>
            </w:div>
          </w:divsChild>
        </w:div>
        <w:div w:id="1231423033">
          <w:marLeft w:val="0"/>
          <w:marRight w:val="0"/>
          <w:marTop w:val="0"/>
          <w:marBottom w:val="0"/>
          <w:divBdr>
            <w:top w:val="none" w:sz="0" w:space="0" w:color="auto"/>
            <w:left w:val="none" w:sz="0" w:space="0" w:color="auto"/>
            <w:bottom w:val="none" w:sz="0" w:space="0" w:color="auto"/>
            <w:right w:val="none" w:sz="0" w:space="0" w:color="auto"/>
          </w:divBdr>
          <w:divsChild>
            <w:div w:id="144398477">
              <w:marLeft w:val="0"/>
              <w:marRight w:val="0"/>
              <w:marTop w:val="0"/>
              <w:marBottom w:val="0"/>
              <w:divBdr>
                <w:top w:val="none" w:sz="0" w:space="0" w:color="auto"/>
                <w:left w:val="none" w:sz="0" w:space="0" w:color="auto"/>
                <w:bottom w:val="none" w:sz="0" w:space="0" w:color="auto"/>
                <w:right w:val="none" w:sz="0" w:space="0" w:color="auto"/>
              </w:divBdr>
            </w:div>
          </w:divsChild>
        </w:div>
        <w:div w:id="1244530840">
          <w:marLeft w:val="0"/>
          <w:marRight w:val="0"/>
          <w:marTop w:val="0"/>
          <w:marBottom w:val="0"/>
          <w:divBdr>
            <w:top w:val="none" w:sz="0" w:space="0" w:color="auto"/>
            <w:left w:val="none" w:sz="0" w:space="0" w:color="auto"/>
            <w:bottom w:val="none" w:sz="0" w:space="0" w:color="auto"/>
            <w:right w:val="none" w:sz="0" w:space="0" w:color="auto"/>
          </w:divBdr>
          <w:divsChild>
            <w:div w:id="1192954315">
              <w:marLeft w:val="0"/>
              <w:marRight w:val="0"/>
              <w:marTop w:val="0"/>
              <w:marBottom w:val="0"/>
              <w:divBdr>
                <w:top w:val="none" w:sz="0" w:space="0" w:color="auto"/>
                <w:left w:val="none" w:sz="0" w:space="0" w:color="auto"/>
                <w:bottom w:val="none" w:sz="0" w:space="0" w:color="auto"/>
                <w:right w:val="none" w:sz="0" w:space="0" w:color="auto"/>
              </w:divBdr>
            </w:div>
          </w:divsChild>
        </w:div>
        <w:div w:id="1262642786">
          <w:marLeft w:val="0"/>
          <w:marRight w:val="0"/>
          <w:marTop w:val="0"/>
          <w:marBottom w:val="0"/>
          <w:divBdr>
            <w:top w:val="none" w:sz="0" w:space="0" w:color="auto"/>
            <w:left w:val="none" w:sz="0" w:space="0" w:color="auto"/>
            <w:bottom w:val="none" w:sz="0" w:space="0" w:color="auto"/>
            <w:right w:val="none" w:sz="0" w:space="0" w:color="auto"/>
          </w:divBdr>
          <w:divsChild>
            <w:div w:id="382296426">
              <w:marLeft w:val="0"/>
              <w:marRight w:val="0"/>
              <w:marTop w:val="0"/>
              <w:marBottom w:val="0"/>
              <w:divBdr>
                <w:top w:val="none" w:sz="0" w:space="0" w:color="auto"/>
                <w:left w:val="none" w:sz="0" w:space="0" w:color="auto"/>
                <w:bottom w:val="none" w:sz="0" w:space="0" w:color="auto"/>
                <w:right w:val="none" w:sz="0" w:space="0" w:color="auto"/>
              </w:divBdr>
            </w:div>
          </w:divsChild>
        </w:div>
        <w:div w:id="1282226547">
          <w:marLeft w:val="0"/>
          <w:marRight w:val="0"/>
          <w:marTop w:val="0"/>
          <w:marBottom w:val="0"/>
          <w:divBdr>
            <w:top w:val="none" w:sz="0" w:space="0" w:color="auto"/>
            <w:left w:val="none" w:sz="0" w:space="0" w:color="auto"/>
            <w:bottom w:val="none" w:sz="0" w:space="0" w:color="auto"/>
            <w:right w:val="none" w:sz="0" w:space="0" w:color="auto"/>
          </w:divBdr>
          <w:divsChild>
            <w:div w:id="1645113998">
              <w:marLeft w:val="0"/>
              <w:marRight w:val="0"/>
              <w:marTop w:val="0"/>
              <w:marBottom w:val="0"/>
              <w:divBdr>
                <w:top w:val="none" w:sz="0" w:space="0" w:color="auto"/>
                <w:left w:val="none" w:sz="0" w:space="0" w:color="auto"/>
                <w:bottom w:val="none" w:sz="0" w:space="0" w:color="auto"/>
                <w:right w:val="none" w:sz="0" w:space="0" w:color="auto"/>
              </w:divBdr>
            </w:div>
          </w:divsChild>
        </w:div>
        <w:div w:id="1282421573">
          <w:marLeft w:val="0"/>
          <w:marRight w:val="0"/>
          <w:marTop w:val="0"/>
          <w:marBottom w:val="0"/>
          <w:divBdr>
            <w:top w:val="none" w:sz="0" w:space="0" w:color="auto"/>
            <w:left w:val="none" w:sz="0" w:space="0" w:color="auto"/>
            <w:bottom w:val="none" w:sz="0" w:space="0" w:color="auto"/>
            <w:right w:val="none" w:sz="0" w:space="0" w:color="auto"/>
          </w:divBdr>
          <w:divsChild>
            <w:div w:id="76828306">
              <w:marLeft w:val="0"/>
              <w:marRight w:val="0"/>
              <w:marTop w:val="0"/>
              <w:marBottom w:val="0"/>
              <w:divBdr>
                <w:top w:val="none" w:sz="0" w:space="0" w:color="auto"/>
                <w:left w:val="none" w:sz="0" w:space="0" w:color="auto"/>
                <w:bottom w:val="none" w:sz="0" w:space="0" w:color="auto"/>
                <w:right w:val="none" w:sz="0" w:space="0" w:color="auto"/>
              </w:divBdr>
            </w:div>
          </w:divsChild>
        </w:div>
        <w:div w:id="1303461581">
          <w:marLeft w:val="0"/>
          <w:marRight w:val="0"/>
          <w:marTop w:val="0"/>
          <w:marBottom w:val="0"/>
          <w:divBdr>
            <w:top w:val="none" w:sz="0" w:space="0" w:color="auto"/>
            <w:left w:val="none" w:sz="0" w:space="0" w:color="auto"/>
            <w:bottom w:val="none" w:sz="0" w:space="0" w:color="auto"/>
            <w:right w:val="none" w:sz="0" w:space="0" w:color="auto"/>
          </w:divBdr>
          <w:divsChild>
            <w:div w:id="1242956952">
              <w:marLeft w:val="0"/>
              <w:marRight w:val="0"/>
              <w:marTop w:val="0"/>
              <w:marBottom w:val="0"/>
              <w:divBdr>
                <w:top w:val="none" w:sz="0" w:space="0" w:color="auto"/>
                <w:left w:val="none" w:sz="0" w:space="0" w:color="auto"/>
                <w:bottom w:val="none" w:sz="0" w:space="0" w:color="auto"/>
                <w:right w:val="none" w:sz="0" w:space="0" w:color="auto"/>
              </w:divBdr>
            </w:div>
          </w:divsChild>
        </w:div>
        <w:div w:id="1304388937">
          <w:marLeft w:val="0"/>
          <w:marRight w:val="0"/>
          <w:marTop w:val="0"/>
          <w:marBottom w:val="0"/>
          <w:divBdr>
            <w:top w:val="none" w:sz="0" w:space="0" w:color="auto"/>
            <w:left w:val="none" w:sz="0" w:space="0" w:color="auto"/>
            <w:bottom w:val="none" w:sz="0" w:space="0" w:color="auto"/>
            <w:right w:val="none" w:sz="0" w:space="0" w:color="auto"/>
          </w:divBdr>
          <w:divsChild>
            <w:div w:id="1035885800">
              <w:marLeft w:val="0"/>
              <w:marRight w:val="0"/>
              <w:marTop w:val="0"/>
              <w:marBottom w:val="0"/>
              <w:divBdr>
                <w:top w:val="none" w:sz="0" w:space="0" w:color="auto"/>
                <w:left w:val="none" w:sz="0" w:space="0" w:color="auto"/>
                <w:bottom w:val="none" w:sz="0" w:space="0" w:color="auto"/>
                <w:right w:val="none" w:sz="0" w:space="0" w:color="auto"/>
              </w:divBdr>
            </w:div>
          </w:divsChild>
        </w:div>
        <w:div w:id="1322735700">
          <w:marLeft w:val="0"/>
          <w:marRight w:val="0"/>
          <w:marTop w:val="0"/>
          <w:marBottom w:val="0"/>
          <w:divBdr>
            <w:top w:val="none" w:sz="0" w:space="0" w:color="auto"/>
            <w:left w:val="none" w:sz="0" w:space="0" w:color="auto"/>
            <w:bottom w:val="none" w:sz="0" w:space="0" w:color="auto"/>
            <w:right w:val="none" w:sz="0" w:space="0" w:color="auto"/>
          </w:divBdr>
          <w:divsChild>
            <w:div w:id="1536188538">
              <w:marLeft w:val="0"/>
              <w:marRight w:val="0"/>
              <w:marTop w:val="0"/>
              <w:marBottom w:val="0"/>
              <w:divBdr>
                <w:top w:val="none" w:sz="0" w:space="0" w:color="auto"/>
                <w:left w:val="none" w:sz="0" w:space="0" w:color="auto"/>
                <w:bottom w:val="none" w:sz="0" w:space="0" w:color="auto"/>
                <w:right w:val="none" w:sz="0" w:space="0" w:color="auto"/>
              </w:divBdr>
            </w:div>
          </w:divsChild>
        </w:div>
        <w:div w:id="1331132538">
          <w:marLeft w:val="0"/>
          <w:marRight w:val="0"/>
          <w:marTop w:val="0"/>
          <w:marBottom w:val="0"/>
          <w:divBdr>
            <w:top w:val="none" w:sz="0" w:space="0" w:color="auto"/>
            <w:left w:val="none" w:sz="0" w:space="0" w:color="auto"/>
            <w:bottom w:val="none" w:sz="0" w:space="0" w:color="auto"/>
            <w:right w:val="none" w:sz="0" w:space="0" w:color="auto"/>
          </w:divBdr>
          <w:divsChild>
            <w:div w:id="858667978">
              <w:marLeft w:val="0"/>
              <w:marRight w:val="0"/>
              <w:marTop w:val="0"/>
              <w:marBottom w:val="0"/>
              <w:divBdr>
                <w:top w:val="none" w:sz="0" w:space="0" w:color="auto"/>
                <w:left w:val="none" w:sz="0" w:space="0" w:color="auto"/>
                <w:bottom w:val="none" w:sz="0" w:space="0" w:color="auto"/>
                <w:right w:val="none" w:sz="0" w:space="0" w:color="auto"/>
              </w:divBdr>
            </w:div>
          </w:divsChild>
        </w:div>
        <w:div w:id="1351292873">
          <w:marLeft w:val="0"/>
          <w:marRight w:val="0"/>
          <w:marTop w:val="0"/>
          <w:marBottom w:val="0"/>
          <w:divBdr>
            <w:top w:val="none" w:sz="0" w:space="0" w:color="auto"/>
            <w:left w:val="none" w:sz="0" w:space="0" w:color="auto"/>
            <w:bottom w:val="none" w:sz="0" w:space="0" w:color="auto"/>
            <w:right w:val="none" w:sz="0" w:space="0" w:color="auto"/>
          </w:divBdr>
          <w:divsChild>
            <w:div w:id="1225333257">
              <w:marLeft w:val="0"/>
              <w:marRight w:val="0"/>
              <w:marTop w:val="0"/>
              <w:marBottom w:val="0"/>
              <w:divBdr>
                <w:top w:val="none" w:sz="0" w:space="0" w:color="auto"/>
                <w:left w:val="none" w:sz="0" w:space="0" w:color="auto"/>
                <w:bottom w:val="none" w:sz="0" w:space="0" w:color="auto"/>
                <w:right w:val="none" w:sz="0" w:space="0" w:color="auto"/>
              </w:divBdr>
            </w:div>
          </w:divsChild>
        </w:div>
        <w:div w:id="1351955575">
          <w:marLeft w:val="0"/>
          <w:marRight w:val="0"/>
          <w:marTop w:val="0"/>
          <w:marBottom w:val="0"/>
          <w:divBdr>
            <w:top w:val="none" w:sz="0" w:space="0" w:color="auto"/>
            <w:left w:val="none" w:sz="0" w:space="0" w:color="auto"/>
            <w:bottom w:val="none" w:sz="0" w:space="0" w:color="auto"/>
            <w:right w:val="none" w:sz="0" w:space="0" w:color="auto"/>
          </w:divBdr>
          <w:divsChild>
            <w:div w:id="1584753073">
              <w:marLeft w:val="0"/>
              <w:marRight w:val="0"/>
              <w:marTop w:val="0"/>
              <w:marBottom w:val="0"/>
              <w:divBdr>
                <w:top w:val="none" w:sz="0" w:space="0" w:color="auto"/>
                <w:left w:val="none" w:sz="0" w:space="0" w:color="auto"/>
                <w:bottom w:val="none" w:sz="0" w:space="0" w:color="auto"/>
                <w:right w:val="none" w:sz="0" w:space="0" w:color="auto"/>
              </w:divBdr>
            </w:div>
          </w:divsChild>
        </w:div>
        <w:div w:id="1365669949">
          <w:marLeft w:val="0"/>
          <w:marRight w:val="0"/>
          <w:marTop w:val="0"/>
          <w:marBottom w:val="0"/>
          <w:divBdr>
            <w:top w:val="none" w:sz="0" w:space="0" w:color="auto"/>
            <w:left w:val="none" w:sz="0" w:space="0" w:color="auto"/>
            <w:bottom w:val="none" w:sz="0" w:space="0" w:color="auto"/>
            <w:right w:val="none" w:sz="0" w:space="0" w:color="auto"/>
          </w:divBdr>
          <w:divsChild>
            <w:div w:id="764375594">
              <w:marLeft w:val="0"/>
              <w:marRight w:val="0"/>
              <w:marTop w:val="0"/>
              <w:marBottom w:val="0"/>
              <w:divBdr>
                <w:top w:val="none" w:sz="0" w:space="0" w:color="auto"/>
                <w:left w:val="none" w:sz="0" w:space="0" w:color="auto"/>
                <w:bottom w:val="none" w:sz="0" w:space="0" w:color="auto"/>
                <w:right w:val="none" w:sz="0" w:space="0" w:color="auto"/>
              </w:divBdr>
            </w:div>
          </w:divsChild>
        </w:div>
        <w:div w:id="1369333769">
          <w:marLeft w:val="0"/>
          <w:marRight w:val="0"/>
          <w:marTop w:val="0"/>
          <w:marBottom w:val="0"/>
          <w:divBdr>
            <w:top w:val="none" w:sz="0" w:space="0" w:color="auto"/>
            <w:left w:val="none" w:sz="0" w:space="0" w:color="auto"/>
            <w:bottom w:val="none" w:sz="0" w:space="0" w:color="auto"/>
            <w:right w:val="none" w:sz="0" w:space="0" w:color="auto"/>
          </w:divBdr>
          <w:divsChild>
            <w:div w:id="1266159239">
              <w:marLeft w:val="0"/>
              <w:marRight w:val="0"/>
              <w:marTop w:val="0"/>
              <w:marBottom w:val="0"/>
              <w:divBdr>
                <w:top w:val="none" w:sz="0" w:space="0" w:color="auto"/>
                <w:left w:val="none" w:sz="0" w:space="0" w:color="auto"/>
                <w:bottom w:val="none" w:sz="0" w:space="0" w:color="auto"/>
                <w:right w:val="none" w:sz="0" w:space="0" w:color="auto"/>
              </w:divBdr>
            </w:div>
          </w:divsChild>
        </w:div>
        <w:div w:id="1373844607">
          <w:marLeft w:val="0"/>
          <w:marRight w:val="0"/>
          <w:marTop w:val="0"/>
          <w:marBottom w:val="0"/>
          <w:divBdr>
            <w:top w:val="none" w:sz="0" w:space="0" w:color="auto"/>
            <w:left w:val="none" w:sz="0" w:space="0" w:color="auto"/>
            <w:bottom w:val="none" w:sz="0" w:space="0" w:color="auto"/>
            <w:right w:val="none" w:sz="0" w:space="0" w:color="auto"/>
          </w:divBdr>
          <w:divsChild>
            <w:div w:id="1977561167">
              <w:marLeft w:val="0"/>
              <w:marRight w:val="0"/>
              <w:marTop w:val="0"/>
              <w:marBottom w:val="0"/>
              <w:divBdr>
                <w:top w:val="none" w:sz="0" w:space="0" w:color="auto"/>
                <w:left w:val="none" w:sz="0" w:space="0" w:color="auto"/>
                <w:bottom w:val="none" w:sz="0" w:space="0" w:color="auto"/>
                <w:right w:val="none" w:sz="0" w:space="0" w:color="auto"/>
              </w:divBdr>
            </w:div>
          </w:divsChild>
        </w:div>
        <w:div w:id="1373993553">
          <w:marLeft w:val="0"/>
          <w:marRight w:val="0"/>
          <w:marTop w:val="0"/>
          <w:marBottom w:val="0"/>
          <w:divBdr>
            <w:top w:val="none" w:sz="0" w:space="0" w:color="auto"/>
            <w:left w:val="none" w:sz="0" w:space="0" w:color="auto"/>
            <w:bottom w:val="none" w:sz="0" w:space="0" w:color="auto"/>
            <w:right w:val="none" w:sz="0" w:space="0" w:color="auto"/>
          </w:divBdr>
          <w:divsChild>
            <w:div w:id="214513473">
              <w:marLeft w:val="0"/>
              <w:marRight w:val="0"/>
              <w:marTop w:val="0"/>
              <w:marBottom w:val="0"/>
              <w:divBdr>
                <w:top w:val="none" w:sz="0" w:space="0" w:color="auto"/>
                <w:left w:val="none" w:sz="0" w:space="0" w:color="auto"/>
                <w:bottom w:val="none" w:sz="0" w:space="0" w:color="auto"/>
                <w:right w:val="none" w:sz="0" w:space="0" w:color="auto"/>
              </w:divBdr>
            </w:div>
          </w:divsChild>
        </w:div>
        <w:div w:id="1384525548">
          <w:marLeft w:val="0"/>
          <w:marRight w:val="0"/>
          <w:marTop w:val="0"/>
          <w:marBottom w:val="0"/>
          <w:divBdr>
            <w:top w:val="none" w:sz="0" w:space="0" w:color="auto"/>
            <w:left w:val="none" w:sz="0" w:space="0" w:color="auto"/>
            <w:bottom w:val="none" w:sz="0" w:space="0" w:color="auto"/>
            <w:right w:val="none" w:sz="0" w:space="0" w:color="auto"/>
          </w:divBdr>
          <w:divsChild>
            <w:div w:id="467550558">
              <w:marLeft w:val="0"/>
              <w:marRight w:val="0"/>
              <w:marTop w:val="0"/>
              <w:marBottom w:val="0"/>
              <w:divBdr>
                <w:top w:val="none" w:sz="0" w:space="0" w:color="auto"/>
                <w:left w:val="none" w:sz="0" w:space="0" w:color="auto"/>
                <w:bottom w:val="none" w:sz="0" w:space="0" w:color="auto"/>
                <w:right w:val="none" w:sz="0" w:space="0" w:color="auto"/>
              </w:divBdr>
            </w:div>
          </w:divsChild>
        </w:div>
        <w:div w:id="1405375524">
          <w:marLeft w:val="0"/>
          <w:marRight w:val="0"/>
          <w:marTop w:val="0"/>
          <w:marBottom w:val="0"/>
          <w:divBdr>
            <w:top w:val="none" w:sz="0" w:space="0" w:color="auto"/>
            <w:left w:val="none" w:sz="0" w:space="0" w:color="auto"/>
            <w:bottom w:val="none" w:sz="0" w:space="0" w:color="auto"/>
            <w:right w:val="none" w:sz="0" w:space="0" w:color="auto"/>
          </w:divBdr>
          <w:divsChild>
            <w:div w:id="857502770">
              <w:marLeft w:val="0"/>
              <w:marRight w:val="0"/>
              <w:marTop w:val="0"/>
              <w:marBottom w:val="0"/>
              <w:divBdr>
                <w:top w:val="none" w:sz="0" w:space="0" w:color="auto"/>
                <w:left w:val="none" w:sz="0" w:space="0" w:color="auto"/>
                <w:bottom w:val="none" w:sz="0" w:space="0" w:color="auto"/>
                <w:right w:val="none" w:sz="0" w:space="0" w:color="auto"/>
              </w:divBdr>
            </w:div>
          </w:divsChild>
        </w:div>
        <w:div w:id="1426875936">
          <w:marLeft w:val="0"/>
          <w:marRight w:val="0"/>
          <w:marTop w:val="0"/>
          <w:marBottom w:val="0"/>
          <w:divBdr>
            <w:top w:val="none" w:sz="0" w:space="0" w:color="auto"/>
            <w:left w:val="none" w:sz="0" w:space="0" w:color="auto"/>
            <w:bottom w:val="none" w:sz="0" w:space="0" w:color="auto"/>
            <w:right w:val="none" w:sz="0" w:space="0" w:color="auto"/>
          </w:divBdr>
          <w:divsChild>
            <w:div w:id="1090734364">
              <w:marLeft w:val="0"/>
              <w:marRight w:val="0"/>
              <w:marTop w:val="0"/>
              <w:marBottom w:val="0"/>
              <w:divBdr>
                <w:top w:val="none" w:sz="0" w:space="0" w:color="auto"/>
                <w:left w:val="none" w:sz="0" w:space="0" w:color="auto"/>
                <w:bottom w:val="none" w:sz="0" w:space="0" w:color="auto"/>
                <w:right w:val="none" w:sz="0" w:space="0" w:color="auto"/>
              </w:divBdr>
            </w:div>
          </w:divsChild>
        </w:div>
        <w:div w:id="1429501444">
          <w:marLeft w:val="0"/>
          <w:marRight w:val="0"/>
          <w:marTop w:val="0"/>
          <w:marBottom w:val="0"/>
          <w:divBdr>
            <w:top w:val="none" w:sz="0" w:space="0" w:color="auto"/>
            <w:left w:val="none" w:sz="0" w:space="0" w:color="auto"/>
            <w:bottom w:val="none" w:sz="0" w:space="0" w:color="auto"/>
            <w:right w:val="none" w:sz="0" w:space="0" w:color="auto"/>
          </w:divBdr>
          <w:divsChild>
            <w:div w:id="893007721">
              <w:marLeft w:val="0"/>
              <w:marRight w:val="0"/>
              <w:marTop w:val="0"/>
              <w:marBottom w:val="0"/>
              <w:divBdr>
                <w:top w:val="none" w:sz="0" w:space="0" w:color="auto"/>
                <w:left w:val="none" w:sz="0" w:space="0" w:color="auto"/>
                <w:bottom w:val="none" w:sz="0" w:space="0" w:color="auto"/>
                <w:right w:val="none" w:sz="0" w:space="0" w:color="auto"/>
              </w:divBdr>
            </w:div>
          </w:divsChild>
        </w:div>
        <w:div w:id="1435512720">
          <w:marLeft w:val="0"/>
          <w:marRight w:val="0"/>
          <w:marTop w:val="0"/>
          <w:marBottom w:val="0"/>
          <w:divBdr>
            <w:top w:val="none" w:sz="0" w:space="0" w:color="auto"/>
            <w:left w:val="none" w:sz="0" w:space="0" w:color="auto"/>
            <w:bottom w:val="none" w:sz="0" w:space="0" w:color="auto"/>
            <w:right w:val="none" w:sz="0" w:space="0" w:color="auto"/>
          </w:divBdr>
          <w:divsChild>
            <w:div w:id="1485508554">
              <w:marLeft w:val="0"/>
              <w:marRight w:val="0"/>
              <w:marTop w:val="0"/>
              <w:marBottom w:val="0"/>
              <w:divBdr>
                <w:top w:val="none" w:sz="0" w:space="0" w:color="auto"/>
                <w:left w:val="none" w:sz="0" w:space="0" w:color="auto"/>
                <w:bottom w:val="none" w:sz="0" w:space="0" w:color="auto"/>
                <w:right w:val="none" w:sz="0" w:space="0" w:color="auto"/>
              </w:divBdr>
            </w:div>
          </w:divsChild>
        </w:div>
        <w:div w:id="1458840488">
          <w:marLeft w:val="0"/>
          <w:marRight w:val="0"/>
          <w:marTop w:val="0"/>
          <w:marBottom w:val="0"/>
          <w:divBdr>
            <w:top w:val="none" w:sz="0" w:space="0" w:color="auto"/>
            <w:left w:val="none" w:sz="0" w:space="0" w:color="auto"/>
            <w:bottom w:val="none" w:sz="0" w:space="0" w:color="auto"/>
            <w:right w:val="none" w:sz="0" w:space="0" w:color="auto"/>
          </w:divBdr>
          <w:divsChild>
            <w:div w:id="527842220">
              <w:marLeft w:val="0"/>
              <w:marRight w:val="0"/>
              <w:marTop w:val="0"/>
              <w:marBottom w:val="0"/>
              <w:divBdr>
                <w:top w:val="none" w:sz="0" w:space="0" w:color="auto"/>
                <w:left w:val="none" w:sz="0" w:space="0" w:color="auto"/>
                <w:bottom w:val="none" w:sz="0" w:space="0" w:color="auto"/>
                <w:right w:val="none" w:sz="0" w:space="0" w:color="auto"/>
              </w:divBdr>
            </w:div>
          </w:divsChild>
        </w:div>
        <w:div w:id="1466463267">
          <w:marLeft w:val="0"/>
          <w:marRight w:val="0"/>
          <w:marTop w:val="0"/>
          <w:marBottom w:val="0"/>
          <w:divBdr>
            <w:top w:val="none" w:sz="0" w:space="0" w:color="auto"/>
            <w:left w:val="none" w:sz="0" w:space="0" w:color="auto"/>
            <w:bottom w:val="none" w:sz="0" w:space="0" w:color="auto"/>
            <w:right w:val="none" w:sz="0" w:space="0" w:color="auto"/>
          </w:divBdr>
          <w:divsChild>
            <w:div w:id="1539397090">
              <w:marLeft w:val="0"/>
              <w:marRight w:val="0"/>
              <w:marTop w:val="0"/>
              <w:marBottom w:val="0"/>
              <w:divBdr>
                <w:top w:val="none" w:sz="0" w:space="0" w:color="auto"/>
                <w:left w:val="none" w:sz="0" w:space="0" w:color="auto"/>
                <w:bottom w:val="none" w:sz="0" w:space="0" w:color="auto"/>
                <w:right w:val="none" w:sz="0" w:space="0" w:color="auto"/>
              </w:divBdr>
            </w:div>
          </w:divsChild>
        </w:div>
        <w:div w:id="1487090267">
          <w:marLeft w:val="0"/>
          <w:marRight w:val="0"/>
          <w:marTop w:val="0"/>
          <w:marBottom w:val="0"/>
          <w:divBdr>
            <w:top w:val="none" w:sz="0" w:space="0" w:color="auto"/>
            <w:left w:val="none" w:sz="0" w:space="0" w:color="auto"/>
            <w:bottom w:val="none" w:sz="0" w:space="0" w:color="auto"/>
            <w:right w:val="none" w:sz="0" w:space="0" w:color="auto"/>
          </w:divBdr>
          <w:divsChild>
            <w:div w:id="790368393">
              <w:marLeft w:val="0"/>
              <w:marRight w:val="0"/>
              <w:marTop w:val="0"/>
              <w:marBottom w:val="0"/>
              <w:divBdr>
                <w:top w:val="none" w:sz="0" w:space="0" w:color="auto"/>
                <w:left w:val="none" w:sz="0" w:space="0" w:color="auto"/>
                <w:bottom w:val="none" w:sz="0" w:space="0" w:color="auto"/>
                <w:right w:val="none" w:sz="0" w:space="0" w:color="auto"/>
              </w:divBdr>
            </w:div>
          </w:divsChild>
        </w:div>
        <w:div w:id="1521629999">
          <w:marLeft w:val="0"/>
          <w:marRight w:val="0"/>
          <w:marTop w:val="0"/>
          <w:marBottom w:val="0"/>
          <w:divBdr>
            <w:top w:val="none" w:sz="0" w:space="0" w:color="auto"/>
            <w:left w:val="none" w:sz="0" w:space="0" w:color="auto"/>
            <w:bottom w:val="none" w:sz="0" w:space="0" w:color="auto"/>
            <w:right w:val="none" w:sz="0" w:space="0" w:color="auto"/>
          </w:divBdr>
          <w:divsChild>
            <w:div w:id="1711373009">
              <w:marLeft w:val="0"/>
              <w:marRight w:val="0"/>
              <w:marTop w:val="0"/>
              <w:marBottom w:val="0"/>
              <w:divBdr>
                <w:top w:val="none" w:sz="0" w:space="0" w:color="auto"/>
                <w:left w:val="none" w:sz="0" w:space="0" w:color="auto"/>
                <w:bottom w:val="none" w:sz="0" w:space="0" w:color="auto"/>
                <w:right w:val="none" w:sz="0" w:space="0" w:color="auto"/>
              </w:divBdr>
            </w:div>
          </w:divsChild>
        </w:div>
        <w:div w:id="1530677955">
          <w:marLeft w:val="0"/>
          <w:marRight w:val="0"/>
          <w:marTop w:val="0"/>
          <w:marBottom w:val="0"/>
          <w:divBdr>
            <w:top w:val="none" w:sz="0" w:space="0" w:color="auto"/>
            <w:left w:val="none" w:sz="0" w:space="0" w:color="auto"/>
            <w:bottom w:val="none" w:sz="0" w:space="0" w:color="auto"/>
            <w:right w:val="none" w:sz="0" w:space="0" w:color="auto"/>
          </w:divBdr>
          <w:divsChild>
            <w:div w:id="1420633590">
              <w:marLeft w:val="0"/>
              <w:marRight w:val="0"/>
              <w:marTop w:val="0"/>
              <w:marBottom w:val="0"/>
              <w:divBdr>
                <w:top w:val="none" w:sz="0" w:space="0" w:color="auto"/>
                <w:left w:val="none" w:sz="0" w:space="0" w:color="auto"/>
                <w:bottom w:val="none" w:sz="0" w:space="0" w:color="auto"/>
                <w:right w:val="none" w:sz="0" w:space="0" w:color="auto"/>
              </w:divBdr>
            </w:div>
          </w:divsChild>
        </w:div>
        <w:div w:id="1545601072">
          <w:marLeft w:val="0"/>
          <w:marRight w:val="0"/>
          <w:marTop w:val="0"/>
          <w:marBottom w:val="0"/>
          <w:divBdr>
            <w:top w:val="none" w:sz="0" w:space="0" w:color="auto"/>
            <w:left w:val="none" w:sz="0" w:space="0" w:color="auto"/>
            <w:bottom w:val="none" w:sz="0" w:space="0" w:color="auto"/>
            <w:right w:val="none" w:sz="0" w:space="0" w:color="auto"/>
          </w:divBdr>
          <w:divsChild>
            <w:div w:id="1766806509">
              <w:marLeft w:val="0"/>
              <w:marRight w:val="0"/>
              <w:marTop w:val="0"/>
              <w:marBottom w:val="0"/>
              <w:divBdr>
                <w:top w:val="none" w:sz="0" w:space="0" w:color="auto"/>
                <w:left w:val="none" w:sz="0" w:space="0" w:color="auto"/>
                <w:bottom w:val="none" w:sz="0" w:space="0" w:color="auto"/>
                <w:right w:val="none" w:sz="0" w:space="0" w:color="auto"/>
              </w:divBdr>
            </w:div>
          </w:divsChild>
        </w:div>
        <w:div w:id="1552156434">
          <w:marLeft w:val="0"/>
          <w:marRight w:val="0"/>
          <w:marTop w:val="0"/>
          <w:marBottom w:val="0"/>
          <w:divBdr>
            <w:top w:val="none" w:sz="0" w:space="0" w:color="auto"/>
            <w:left w:val="none" w:sz="0" w:space="0" w:color="auto"/>
            <w:bottom w:val="none" w:sz="0" w:space="0" w:color="auto"/>
            <w:right w:val="none" w:sz="0" w:space="0" w:color="auto"/>
          </w:divBdr>
          <w:divsChild>
            <w:div w:id="357316698">
              <w:marLeft w:val="0"/>
              <w:marRight w:val="0"/>
              <w:marTop w:val="0"/>
              <w:marBottom w:val="0"/>
              <w:divBdr>
                <w:top w:val="none" w:sz="0" w:space="0" w:color="auto"/>
                <w:left w:val="none" w:sz="0" w:space="0" w:color="auto"/>
                <w:bottom w:val="none" w:sz="0" w:space="0" w:color="auto"/>
                <w:right w:val="none" w:sz="0" w:space="0" w:color="auto"/>
              </w:divBdr>
            </w:div>
          </w:divsChild>
        </w:div>
        <w:div w:id="1563255363">
          <w:marLeft w:val="0"/>
          <w:marRight w:val="0"/>
          <w:marTop w:val="0"/>
          <w:marBottom w:val="0"/>
          <w:divBdr>
            <w:top w:val="none" w:sz="0" w:space="0" w:color="auto"/>
            <w:left w:val="none" w:sz="0" w:space="0" w:color="auto"/>
            <w:bottom w:val="none" w:sz="0" w:space="0" w:color="auto"/>
            <w:right w:val="none" w:sz="0" w:space="0" w:color="auto"/>
          </w:divBdr>
          <w:divsChild>
            <w:div w:id="982388679">
              <w:marLeft w:val="0"/>
              <w:marRight w:val="0"/>
              <w:marTop w:val="0"/>
              <w:marBottom w:val="0"/>
              <w:divBdr>
                <w:top w:val="none" w:sz="0" w:space="0" w:color="auto"/>
                <w:left w:val="none" w:sz="0" w:space="0" w:color="auto"/>
                <w:bottom w:val="none" w:sz="0" w:space="0" w:color="auto"/>
                <w:right w:val="none" w:sz="0" w:space="0" w:color="auto"/>
              </w:divBdr>
            </w:div>
          </w:divsChild>
        </w:div>
        <w:div w:id="1571036423">
          <w:marLeft w:val="0"/>
          <w:marRight w:val="0"/>
          <w:marTop w:val="0"/>
          <w:marBottom w:val="0"/>
          <w:divBdr>
            <w:top w:val="none" w:sz="0" w:space="0" w:color="auto"/>
            <w:left w:val="none" w:sz="0" w:space="0" w:color="auto"/>
            <w:bottom w:val="none" w:sz="0" w:space="0" w:color="auto"/>
            <w:right w:val="none" w:sz="0" w:space="0" w:color="auto"/>
          </w:divBdr>
          <w:divsChild>
            <w:div w:id="1065685639">
              <w:marLeft w:val="0"/>
              <w:marRight w:val="0"/>
              <w:marTop w:val="0"/>
              <w:marBottom w:val="0"/>
              <w:divBdr>
                <w:top w:val="none" w:sz="0" w:space="0" w:color="auto"/>
                <w:left w:val="none" w:sz="0" w:space="0" w:color="auto"/>
                <w:bottom w:val="none" w:sz="0" w:space="0" w:color="auto"/>
                <w:right w:val="none" w:sz="0" w:space="0" w:color="auto"/>
              </w:divBdr>
            </w:div>
          </w:divsChild>
        </w:div>
        <w:div w:id="1584948517">
          <w:marLeft w:val="0"/>
          <w:marRight w:val="0"/>
          <w:marTop w:val="0"/>
          <w:marBottom w:val="0"/>
          <w:divBdr>
            <w:top w:val="none" w:sz="0" w:space="0" w:color="auto"/>
            <w:left w:val="none" w:sz="0" w:space="0" w:color="auto"/>
            <w:bottom w:val="none" w:sz="0" w:space="0" w:color="auto"/>
            <w:right w:val="none" w:sz="0" w:space="0" w:color="auto"/>
          </w:divBdr>
          <w:divsChild>
            <w:div w:id="296647207">
              <w:marLeft w:val="0"/>
              <w:marRight w:val="0"/>
              <w:marTop w:val="0"/>
              <w:marBottom w:val="0"/>
              <w:divBdr>
                <w:top w:val="none" w:sz="0" w:space="0" w:color="auto"/>
                <w:left w:val="none" w:sz="0" w:space="0" w:color="auto"/>
                <w:bottom w:val="none" w:sz="0" w:space="0" w:color="auto"/>
                <w:right w:val="none" w:sz="0" w:space="0" w:color="auto"/>
              </w:divBdr>
            </w:div>
          </w:divsChild>
        </w:div>
        <w:div w:id="1585605825">
          <w:marLeft w:val="0"/>
          <w:marRight w:val="0"/>
          <w:marTop w:val="0"/>
          <w:marBottom w:val="0"/>
          <w:divBdr>
            <w:top w:val="none" w:sz="0" w:space="0" w:color="auto"/>
            <w:left w:val="none" w:sz="0" w:space="0" w:color="auto"/>
            <w:bottom w:val="none" w:sz="0" w:space="0" w:color="auto"/>
            <w:right w:val="none" w:sz="0" w:space="0" w:color="auto"/>
          </w:divBdr>
          <w:divsChild>
            <w:div w:id="289094265">
              <w:marLeft w:val="0"/>
              <w:marRight w:val="0"/>
              <w:marTop w:val="0"/>
              <w:marBottom w:val="0"/>
              <w:divBdr>
                <w:top w:val="none" w:sz="0" w:space="0" w:color="auto"/>
                <w:left w:val="none" w:sz="0" w:space="0" w:color="auto"/>
                <w:bottom w:val="none" w:sz="0" w:space="0" w:color="auto"/>
                <w:right w:val="none" w:sz="0" w:space="0" w:color="auto"/>
              </w:divBdr>
            </w:div>
          </w:divsChild>
        </w:div>
        <w:div w:id="1601334273">
          <w:marLeft w:val="0"/>
          <w:marRight w:val="0"/>
          <w:marTop w:val="0"/>
          <w:marBottom w:val="0"/>
          <w:divBdr>
            <w:top w:val="none" w:sz="0" w:space="0" w:color="auto"/>
            <w:left w:val="none" w:sz="0" w:space="0" w:color="auto"/>
            <w:bottom w:val="none" w:sz="0" w:space="0" w:color="auto"/>
            <w:right w:val="none" w:sz="0" w:space="0" w:color="auto"/>
          </w:divBdr>
          <w:divsChild>
            <w:div w:id="1731227458">
              <w:marLeft w:val="0"/>
              <w:marRight w:val="0"/>
              <w:marTop w:val="0"/>
              <w:marBottom w:val="0"/>
              <w:divBdr>
                <w:top w:val="none" w:sz="0" w:space="0" w:color="auto"/>
                <w:left w:val="none" w:sz="0" w:space="0" w:color="auto"/>
                <w:bottom w:val="none" w:sz="0" w:space="0" w:color="auto"/>
                <w:right w:val="none" w:sz="0" w:space="0" w:color="auto"/>
              </w:divBdr>
            </w:div>
          </w:divsChild>
        </w:div>
        <w:div w:id="1618178769">
          <w:marLeft w:val="0"/>
          <w:marRight w:val="0"/>
          <w:marTop w:val="0"/>
          <w:marBottom w:val="0"/>
          <w:divBdr>
            <w:top w:val="none" w:sz="0" w:space="0" w:color="auto"/>
            <w:left w:val="none" w:sz="0" w:space="0" w:color="auto"/>
            <w:bottom w:val="none" w:sz="0" w:space="0" w:color="auto"/>
            <w:right w:val="none" w:sz="0" w:space="0" w:color="auto"/>
          </w:divBdr>
          <w:divsChild>
            <w:div w:id="102461864">
              <w:marLeft w:val="0"/>
              <w:marRight w:val="0"/>
              <w:marTop w:val="0"/>
              <w:marBottom w:val="0"/>
              <w:divBdr>
                <w:top w:val="none" w:sz="0" w:space="0" w:color="auto"/>
                <w:left w:val="none" w:sz="0" w:space="0" w:color="auto"/>
                <w:bottom w:val="none" w:sz="0" w:space="0" w:color="auto"/>
                <w:right w:val="none" w:sz="0" w:space="0" w:color="auto"/>
              </w:divBdr>
            </w:div>
          </w:divsChild>
        </w:div>
        <w:div w:id="1645307580">
          <w:marLeft w:val="0"/>
          <w:marRight w:val="0"/>
          <w:marTop w:val="0"/>
          <w:marBottom w:val="0"/>
          <w:divBdr>
            <w:top w:val="none" w:sz="0" w:space="0" w:color="auto"/>
            <w:left w:val="none" w:sz="0" w:space="0" w:color="auto"/>
            <w:bottom w:val="none" w:sz="0" w:space="0" w:color="auto"/>
            <w:right w:val="none" w:sz="0" w:space="0" w:color="auto"/>
          </w:divBdr>
          <w:divsChild>
            <w:div w:id="986402210">
              <w:marLeft w:val="0"/>
              <w:marRight w:val="0"/>
              <w:marTop w:val="0"/>
              <w:marBottom w:val="0"/>
              <w:divBdr>
                <w:top w:val="none" w:sz="0" w:space="0" w:color="auto"/>
                <w:left w:val="none" w:sz="0" w:space="0" w:color="auto"/>
                <w:bottom w:val="none" w:sz="0" w:space="0" w:color="auto"/>
                <w:right w:val="none" w:sz="0" w:space="0" w:color="auto"/>
              </w:divBdr>
            </w:div>
          </w:divsChild>
        </w:div>
        <w:div w:id="1650598193">
          <w:marLeft w:val="0"/>
          <w:marRight w:val="0"/>
          <w:marTop w:val="0"/>
          <w:marBottom w:val="0"/>
          <w:divBdr>
            <w:top w:val="none" w:sz="0" w:space="0" w:color="auto"/>
            <w:left w:val="none" w:sz="0" w:space="0" w:color="auto"/>
            <w:bottom w:val="none" w:sz="0" w:space="0" w:color="auto"/>
            <w:right w:val="none" w:sz="0" w:space="0" w:color="auto"/>
          </w:divBdr>
          <w:divsChild>
            <w:div w:id="632909784">
              <w:marLeft w:val="0"/>
              <w:marRight w:val="0"/>
              <w:marTop w:val="0"/>
              <w:marBottom w:val="0"/>
              <w:divBdr>
                <w:top w:val="none" w:sz="0" w:space="0" w:color="auto"/>
                <w:left w:val="none" w:sz="0" w:space="0" w:color="auto"/>
                <w:bottom w:val="none" w:sz="0" w:space="0" w:color="auto"/>
                <w:right w:val="none" w:sz="0" w:space="0" w:color="auto"/>
              </w:divBdr>
            </w:div>
          </w:divsChild>
        </w:div>
        <w:div w:id="1666086803">
          <w:marLeft w:val="0"/>
          <w:marRight w:val="0"/>
          <w:marTop w:val="0"/>
          <w:marBottom w:val="0"/>
          <w:divBdr>
            <w:top w:val="none" w:sz="0" w:space="0" w:color="auto"/>
            <w:left w:val="none" w:sz="0" w:space="0" w:color="auto"/>
            <w:bottom w:val="none" w:sz="0" w:space="0" w:color="auto"/>
            <w:right w:val="none" w:sz="0" w:space="0" w:color="auto"/>
          </w:divBdr>
          <w:divsChild>
            <w:div w:id="1571116334">
              <w:marLeft w:val="0"/>
              <w:marRight w:val="0"/>
              <w:marTop w:val="0"/>
              <w:marBottom w:val="0"/>
              <w:divBdr>
                <w:top w:val="none" w:sz="0" w:space="0" w:color="auto"/>
                <w:left w:val="none" w:sz="0" w:space="0" w:color="auto"/>
                <w:bottom w:val="none" w:sz="0" w:space="0" w:color="auto"/>
                <w:right w:val="none" w:sz="0" w:space="0" w:color="auto"/>
              </w:divBdr>
            </w:div>
          </w:divsChild>
        </w:div>
        <w:div w:id="1670251607">
          <w:marLeft w:val="0"/>
          <w:marRight w:val="0"/>
          <w:marTop w:val="0"/>
          <w:marBottom w:val="0"/>
          <w:divBdr>
            <w:top w:val="none" w:sz="0" w:space="0" w:color="auto"/>
            <w:left w:val="none" w:sz="0" w:space="0" w:color="auto"/>
            <w:bottom w:val="none" w:sz="0" w:space="0" w:color="auto"/>
            <w:right w:val="none" w:sz="0" w:space="0" w:color="auto"/>
          </w:divBdr>
          <w:divsChild>
            <w:div w:id="972949213">
              <w:marLeft w:val="0"/>
              <w:marRight w:val="0"/>
              <w:marTop w:val="0"/>
              <w:marBottom w:val="0"/>
              <w:divBdr>
                <w:top w:val="none" w:sz="0" w:space="0" w:color="auto"/>
                <w:left w:val="none" w:sz="0" w:space="0" w:color="auto"/>
                <w:bottom w:val="none" w:sz="0" w:space="0" w:color="auto"/>
                <w:right w:val="none" w:sz="0" w:space="0" w:color="auto"/>
              </w:divBdr>
            </w:div>
          </w:divsChild>
        </w:div>
        <w:div w:id="1674527779">
          <w:marLeft w:val="0"/>
          <w:marRight w:val="0"/>
          <w:marTop w:val="0"/>
          <w:marBottom w:val="0"/>
          <w:divBdr>
            <w:top w:val="none" w:sz="0" w:space="0" w:color="auto"/>
            <w:left w:val="none" w:sz="0" w:space="0" w:color="auto"/>
            <w:bottom w:val="none" w:sz="0" w:space="0" w:color="auto"/>
            <w:right w:val="none" w:sz="0" w:space="0" w:color="auto"/>
          </w:divBdr>
          <w:divsChild>
            <w:div w:id="450711533">
              <w:marLeft w:val="0"/>
              <w:marRight w:val="0"/>
              <w:marTop w:val="0"/>
              <w:marBottom w:val="0"/>
              <w:divBdr>
                <w:top w:val="none" w:sz="0" w:space="0" w:color="auto"/>
                <w:left w:val="none" w:sz="0" w:space="0" w:color="auto"/>
                <w:bottom w:val="none" w:sz="0" w:space="0" w:color="auto"/>
                <w:right w:val="none" w:sz="0" w:space="0" w:color="auto"/>
              </w:divBdr>
            </w:div>
          </w:divsChild>
        </w:div>
        <w:div w:id="1678843270">
          <w:marLeft w:val="0"/>
          <w:marRight w:val="0"/>
          <w:marTop w:val="0"/>
          <w:marBottom w:val="0"/>
          <w:divBdr>
            <w:top w:val="none" w:sz="0" w:space="0" w:color="auto"/>
            <w:left w:val="none" w:sz="0" w:space="0" w:color="auto"/>
            <w:bottom w:val="none" w:sz="0" w:space="0" w:color="auto"/>
            <w:right w:val="none" w:sz="0" w:space="0" w:color="auto"/>
          </w:divBdr>
          <w:divsChild>
            <w:div w:id="718747464">
              <w:marLeft w:val="0"/>
              <w:marRight w:val="0"/>
              <w:marTop w:val="0"/>
              <w:marBottom w:val="0"/>
              <w:divBdr>
                <w:top w:val="none" w:sz="0" w:space="0" w:color="auto"/>
                <w:left w:val="none" w:sz="0" w:space="0" w:color="auto"/>
                <w:bottom w:val="none" w:sz="0" w:space="0" w:color="auto"/>
                <w:right w:val="none" w:sz="0" w:space="0" w:color="auto"/>
              </w:divBdr>
            </w:div>
          </w:divsChild>
        </w:div>
        <w:div w:id="1700472337">
          <w:marLeft w:val="0"/>
          <w:marRight w:val="0"/>
          <w:marTop w:val="0"/>
          <w:marBottom w:val="0"/>
          <w:divBdr>
            <w:top w:val="none" w:sz="0" w:space="0" w:color="auto"/>
            <w:left w:val="none" w:sz="0" w:space="0" w:color="auto"/>
            <w:bottom w:val="none" w:sz="0" w:space="0" w:color="auto"/>
            <w:right w:val="none" w:sz="0" w:space="0" w:color="auto"/>
          </w:divBdr>
          <w:divsChild>
            <w:div w:id="1755784104">
              <w:marLeft w:val="0"/>
              <w:marRight w:val="0"/>
              <w:marTop w:val="0"/>
              <w:marBottom w:val="0"/>
              <w:divBdr>
                <w:top w:val="none" w:sz="0" w:space="0" w:color="auto"/>
                <w:left w:val="none" w:sz="0" w:space="0" w:color="auto"/>
                <w:bottom w:val="none" w:sz="0" w:space="0" w:color="auto"/>
                <w:right w:val="none" w:sz="0" w:space="0" w:color="auto"/>
              </w:divBdr>
            </w:div>
          </w:divsChild>
        </w:div>
        <w:div w:id="1701203097">
          <w:marLeft w:val="0"/>
          <w:marRight w:val="0"/>
          <w:marTop w:val="0"/>
          <w:marBottom w:val="0"/>
          <w:divBdr>
            <w:top w:val="none" w:sz="0" w:space="0" w:color="auto"/>
            <w:left w:val="none" w:sz="0" w:space="0" w:color="auto"/>
            <w:bottom w:val="none" w:sz="0" w:space="0" w:color="auto"/>
            <w:right w:val="none" w:sz="0" w:space="0" w:color="auto"/>
          </w:divBdr>
          <w:divsChild>
            <w:div w:id="380400480">
              <w:marLeft w:val="0"/>
              <w:marRight w:val="0"/>
              <w:marTop w:val="0"/>
              <w:marBottom w:val="0"/>
              <w:divBdr>
                <w:top w:val="none" w:sz="0" w:space="0" w:color="auto"/>
                <w:left w:val="none" w:sz="0" w:space="0" w:color="auto"/>
                <w:bottom w:val="none" w:sz="0" w:space="0" w:color="auto"/>
                <w:right w:val="none" w:sz="0" w:space="0" w:color="auto"/>
              </w:divBdr>
            </w:div>
          </w:divsChild>
        </w:div>
        <w:div w:id="1708682778">
          <w:marLeft w:val="0"/>
          <w:marRight w:val="0"/>
          <w:marTop w:val="0"/>
          <w:marBottom w:val="0"/>
          <w:divBdr>
            <w:top w:val="none" w:sz="0" w:space="0" w:color="auto"/>
            <w:left w:val="none" w:sz="0" w:space="0" w:color="auto"/>
            <w:bottom w:val="none" w:sz="0" w:space="0" w:color="auto"/>
            <w:right w:val="none" w:sz="0" w:space="0" w:color="auto"/>
          </w:divBdr>
          <w:divsChild>
            <w:div w:id="958292661">
              <w:marLeft w:val="0"/>
              <w:marRight w:val="0"/>
              <w:marTop w:val="0"/>
              <w:marBottom w:val="0"/>
              <w:divBdr>
                <w:top w:val="none" w:sz="0" w:space="0" w:color="auto"/>
                <w:left w:val="none" w:sz="0" w:space="0" w:color="auto"/>
                <w:bottom w:val="none" w:sz="0" w:space="0" w:color="auto"/>
                <w:right w:val="none" w:sz="0" w:space="0" w:color="auto"/>
              </w:divBdr>
            </w:div>
          </w:divsChild>
        </w:div>
        <w:div w:id="1720083797">
          <w:marLeft w:val="0"/>
          <w:marRight w:val="0"/>
          <w:marTop w:val="0"/>
          <w:marBottom w:val="0"/>
          <w:divBdr>
            <w:top w:val="none" w:sz="0" w:space="0" w:color="auto"/>
            <w:left w:val="none" w:sz="0" w:space="0" w:color="auto"/>
            <w:bottom w:val="none" w:sz="0" w:space="0" w:color="auto"/>
            <w:right w:val="none" w:sz="0" w:space="0" w:color="auto"/>
          </w:divBdr>
          <w:divsChild>
            <w:div w:id="1204558956">
              <w:marLeft w:val="0"/>
              <w:marRight w:val="0"/>
              <w:marTop w:val="0"/>
              <w:marBottom w:val="0"/>
              <w:divBdr>
                <w:top w:val="none" w:sz="0" w:space="0" w:color="auto"/>
                <w:left w:val="none" w:sz="0" w:space="0" w:color="auto"/>
                <w:bottom w:val="none" w:sz="0" w:space="0" w:color="auto"/>
                <w:right w:val="none" w:sz="0" w:space="0" w:color="auto"/>
              </w:divBdr>
            </w:div>
          </w:divsChild>
        </w:div>
        <w:div w:id="1720279982">
          <w:marLeft w:val="0"/>
          <w:marRight w:val="0"/>
          <w:marTop w:val="0"/>
          <w:marBottom w:val="0"/>
          <w:divBdr>
            <w:top w:val="none" w:sz="0" w:space="0" w:color="auto"/>
            <w:left w:val="none" w:sz="0" w:space="0" w:color="auto"/>
            <w:bottom w:val="none" w:sz="0" w:space="0" w:color="auto"/>
            <w:right w:val="none" w:sz="0" w:space="0" w:color="auto"/>
          </w:divBdr>
          <w:divsChild>
            <w:div w:id="1369992456">
              <w:marLeft w:val="0"/>
              <w:marRight w:val="0"/>
              <w:marTop w:val="0"/>
              <w:marBottom w:val="0"/>
              <w:divBdr>
                <w:top w:val="none" w:sz="0" w:space="0" w:color="auto"/>
                <w:left w:val="none" w:sz="0" w:space="0" w:color="auto"/>
                <w:bottom w:val="none" w:sz="0" w:space="0" w:color="auto"/>
                <w:right w:val="none" w:sz="0" w:space="0" w:color="auto"/>
              </w:divBdr>
            </w:div>
          </w:divsChild>
        </w:div>
        <w:div w:id="1756170232">
          <w:marLeft w:val="0"/>
          <w:marRight w:val="0"/>
          <w:marTop w:val="0"/>
          <w:marBottom w:val="0"/>
          <w:divBdr>
            <w:top w:val="none" w:sz="0" w:space="0" w:color="auto"/>
            <w:left w:val="none" w:sz="0" w:space="0" w:color="auto"/>
            <w:bottom w:val="none" w:sz="0" w:space="0" w:color="auto"/>
            <w:right w:val="none" w:sz="0" w:space="0" w:color="auto"/>
          </w:divBdr>
          <w:divsChild>
            <w:div w:id="754857263">
              <w:marLeft w:val="0"/>
              <w:marRight w:val="0"/>
              <w:marTop w:val="0"/>
              <w:marBottom w:val="0"/>
              <w:divBdr>
                <w:top w:val="none" w:sz="0" w:space="0" w:color="auto"/>
                <w:left w:val="none" w:sz="0" w:space="0" w:color="auto"/>
                <w:bottom w:val="none" w:sz="0" w:space="0" w:color="auto"/>
                <w:right w:val="none" w:sz="0" w:space="0" w:color="auto"/>
              </w:divBdr>
            </w:div>
          </w:divsChild>
        </w:div>
        <w:div w:id="1761948956">
          <w:marLeft w:val="0"/>
          <w:marRight w:val="0"/>
          <w:marTop w:val="0"/>
          <w:marBottom w:val="0"/>
          <w:divBdr>
            <w:top w:val="none" w:sz="0" w:space="0" w:color="auto"/>
            <w:left w:val="none" w:sz="0" w:space="0" w:color="auto"/>
            <w:bottom w:val="none" w:sz="0" w:space="0" w:color="auto"/>
            <w:right w:val="none" w:sz="0" w:space="0" w:color="auto"/>
          </w:divBdr>
          <w:divsChild>
            <w:div w:id="786581915">
              <w:marLeft w:val="0"/>
              <w:marRight w:val="0"/>
              <w:marTop w:val="0"/>
              <w:marBottom w:val="0"/>
              <w:divBdr>
                <w:top w:val="none" w:sz="0" w:space="0" w:color="auto"/>
                <w:left w:val="none" w:sz="0" w:space="0" w:color="auto"/>
                <w:bottom w:val="none" w:sz="0" w:space="0" w:color="auto"/>
                <w:right w:val="none" w:sz="0" w:space="0" w:color="auto"/>
              </w:divBdr>
            </w:div>
          </w:divsChild>
        </w:div>
        <w:div w:id="1767995574">
          <w:marLeft w:val="0"/>
          <w:marRight w:val="0"/>
          <w:marTop w:val="0"/>
          <w:marBottom w:val="0"/>
          <w:divBdr>
            <w:top w:val="none" w:sz="0" w:space="0" w:color="auto"/>
            <w:left w:val="none" w:sz="0" w:space="0" w:color="auto"/>
            <w:bottom w:val="none" w:sz="0" w:space="0" w:color="auto"/>
            <w:right w:val="none" w:sz="0" w:space="0" w:color="auto"/>
          </w:divBdr>
          <w:divsChild>
            <w:div w:id="916667566">
              <w:marLeft w:val="0"/>
              <w:marRight w:val="0"/>
              <w:marTop w:val="0"/>
              <w:marBottom w:val="0"/>
              <w:divBdr>
                <w:top w:val="none" w:sz="0" w:space="0" w:color="auto"/>
                <w:left w:val="none" w:sz="0" w:space="0" w:color="auto"/>
                <w:bottom w:val="none" w:sz="0" w:space="0" w:color="auto"/>
                <w:right w:val="none" w:sz="0" w:space="0" w:color="auto"/>
              </w:divBdr>
            </w:div>
          </w:divsChild>
        </w:div>
        <w:div w:id="1771194586">
          <w:marLeft w:val="0"/>
          <w:marRight w:val="0"/>
          <w:marTop w:val="0"/>
          <w:marBottom w:val="0"/>
          <w:divBdr>
            <w:top w:val="none" w:sz="0" w:space="0" w:color="auto"/>
            <w:left w:val="none" w:sz="0" w:space="0" w:color="auto"/>
            <w:bottom w:val="none" w:sz="0" w:space="0" w:color="auto"/>
            <w:right w:val="none" w:sz="0" w:space="0" w:color="auto"/>
          </w:divBdr>
          <w:divsChild>
            <w:div w:id="189728758">
              <w:marLeft w:val="0"/>
              <w:marRight w:val="0"/>
              <w:marTop w:val="0"/>
              <w:marBottom w:val="0"/>
              <w:divBdr>
                <w:top w:val="none" w:sz="0" w:space="0" w:color="auto"/>
                <w:left w:val="none" w:sz="0" w:space="0" w:color="auto"/>
                <w:bottom w:val="none" w:sz="0" w:space="0" w:color="auto"/>
                <w:right w:val="none" w:sz="0" w:space="0" w:color="auto"/>
              </w:divBdr>
            </w:div>
          </w:divsChild>
        </w:div>
        <w:div w:id="1802528280">
          <w:marLeft w:val="0"/>
          <w:marRight w:val="0"/>
          <w:marTop w:val="0"/>
          <w:marBottom w:val="0"/>
          <w:divBdr>
            <w:top w:val="none" w:sz="0" w:space="0" w:color="auto"/>
            <w:left w:val="none" w:sz="0" w:space="0" w:color="auto"/>
            <w:bottom w:val="none" w:sz="0" w:space="0" w:color="auto"/>
            <w:right w:val="none" w:sz="0" w:space="0" w:color="auto"/>
          </w:divBdr>
          <w:divsChild>
            <w:div w:id="452988221">
              <w:marLeft w:val="0"/>
              <w:marRight w:val="0"/>
              <w:marTop w:val="0"/>
              <w:marBottom w:val="0"/>
              <w:divBdr>
                <w:top w:val="none" w:sz="0" w:space="0" w:color="auto"/>
                <w:left w:val="none" w:sz="0" w:space="0" w:color="auto"/>
                <w:bottom w:val="none" w:sz="0" w:space="0" w:color="auto"/>
                <w:right w:val="none" w:sz="0" w:space="0" w:color="auto"/>
              </w:divBdr>
            </w:div>
          </w:divsChild>
        </w:div>
        <w:div w:id="1805075010">
          <w:marLeft w:val="0"/>
          <w:marRight w:val="0"/>
          <w:marTop w:val="0"/>
          <w:marBottom w:val="0"/>
          <w:divBdr>
            <w:top w:val="none" w:sz="0" w:space="0" w:color="auto"/>
            <w:left w:val="none" w:sz="0" w:space="0" w:color="auto"/>
            <w:bottom w:val="none" w:sz="0" w:space="0" w:color="auto"/>
            <w:right w:val="none" w:sz="0" w:space="0" w:color="auto"/>
          </w:divBdr>
          <w:divsChild>
            <w:div w:id="1549102043">
              <w:marLeft w:val="0"/>
              <w:marRight w:val="0"/>
              <w:marTop w:val="0"/>
              <w:marBottom w:val="0"/>
              <w:divBdr>
                <w:top w:val="none" w:sz="0" w:space="0" w:color="auto"/>
                <w:left w:val="none" w:sz="0" w:space="0" w:color="auto"/>
                <w:bottom w:val="none" w:sz="0" w:space="0" w:color="auto"/>
                <w:right w:val="none" w:sz="0" w:space="0" w:color="auto"/>
              </w:divBdr>
            </w:div>
          </w:divsChild>
        </w:div>
        <w:div w:id="1815561689">
          <w:marLeft w:val="0"/>
          <w:marRight w:val="0"/>
          <w:marTop w:val="0"/>
          <w:marBottom w:val="0"/>
          <w:divBdr>
            <w:top w:val="none" w:sz="0" w:space="0" w:color="auto"/>
            <w:left w:val="none" w:sz="0" w:space="0" w:color="auto"/>
            <w:bottom w:val="none" w:sz="0" w:space="0" w:color="auto"/>
            <w:right w:val="none" w:sz="0" w:space="0" w:color="auto"/>
          </w:divBdr>
          <w:divsChild>
            <w:div w:id="898903259">
              <w:marLeft w:val="0"/>
              <w:marRight w:val="0"/>
              <w:marTop w:val="0"/>
              <w:marBottom w:val="0"/>
              <w:divBdr>
                <w:top w:val="none" w:sz="0" w:space="0" w:color="auto"/>
                <w:left w:val="none" w:sz="0" w:space="0" w:color="auto"/>
                <w:bottom w:val="none" w:sz="0" w:space="0" w:color="auto"/>
                <w:right w:val="none" w:sz="0" w:space="0" w:color="auto"/>
              </w:divBdr>
            </w:div>
          </w:divsChild>
        </w:div>
        <w:div w:id="1818523652">
          <w:marLeft w:val="0"/>
          <w:marRight w:val="0"/>
          <w:marTop w:val="0"/>
          <w:marBottom w:val="0"/>
          <w:divBdr>
            <w:top w:val="none" w:sz="0" w:space="0" w:color="auto"/>
            <w:left w:val="none" w:sz="0" w:space="0" w:color="auto"/>
            <w:bottom w:val="none" w:sz="0" w:space="0" w:color="auto"/>
            <w:right w:val="none" w:sz="0" w:space="0" w:color="auto"/>
          </w:divBdr>
          <w:divsChild>
            <w:div w:id="708074218">
              <w:marLeft w:val="0"/>
              <w:marRight w:val="0"/>
              <w:marTop w:val="0"/>
              <w:marBottom w:val="0"/>
              <w:divBdr>
                <w:top w:val="none" w:sz="0" w:space="0" w:color="auto"/>
                <w:left w:val="none" w:sz="0" w:space="0" w:color="auto"/>
                <w:bottom w:val="none" w:sz="0" w:space="0" w:color="auto"/>
                <w:right w:val="none" w:sz="0" w:space="0" w:color="auto"/>
              </w:divBdr>
            </w:div>
          </w:divsChild>
        </w:div>
        <w:div w:id="1828670653">
          <w:marLeft w:val="0"/>
          <w:marRight w:val="0"/>
          <w:marTop w:val="0"/>
          <w:marBottom w:val="0"/>
          <w:divBdr>
            <w:top w:val="none" w:sz="0" w:space="0" w:color="auto"/>
            <w:left w:val="none" w:sz="0" w:space="0" w:color="auto"/>
            <w:bottom w:val="none" w:sz="0" w:space="0" w:color="auto"/>
            <w:right w:val="none" w:sz="0" w:space="0" w:color="auto"/>
          </w:divBdr>
          <w:divsChild>
            <w:div w:id="1754549953">
              <w:marLeft w:val="0"/>
              <w:marRight w:val="0"/>
              <w:marTop w:val="0"/>
              <w:marBottom w:val="0"/>
              <w:divBdr>
                <w:top w:val="none" w:sz="0" w:space="0" w:color="auto"/>
                <w:left w:val="none" w:sz="0" w:space="0" w:color="auto"/>
                <w:bottom w:val="none" w:sz="0" w:space="0" w:color="auto"/>
                <w:right w:val="none" w:sz="0" w:space="0" w:color="auto"/>
              </w:divBdr>
            </w:div>
          </w:divsChild>
        </w:div>
        <w:div w:id="1857385604">
          <w:marLeft w:val="0"/>
          <w:marRight w:val="0"/>
          <w:marTop w:val="0"/>
          <w:marBottom w:val="0"/>
          <w:divBdr>
            <w:top w:val="none" w:sz="0" w:space="0" w:color="auto"/>
            <w:left w:val="none" w:sz="0" w:space="0" w:color="auto"/>
            <w:bottom w:val="none" w:sz="0" w:space="0" w:color="auto"/>
            <w:right w:val="none" w:sz="0" w:space="0" w:color="auto"/>
          </w:divBdr>
          <w:divsChild>
            <w:div w:id="802582145">
              <w:marLeft w:val="0"/>
              <w:marRight w:val="0"/>
              <w:marTop w:val="0"/>
              <w:marBottom w:val="0"/>
              <w:divBdr>
                <w:top w:val="none" w:sz="0" w:space="0" w:color="auto"/>
                <w:left w:val="none" w:sz="0" w:space="0" w:color="auto"/>
                <w:bottom w:val="none" w:sz="0" w:space="0" w:color="auto"/>
                <w:right w:val="none" w:sz="0" w:space="0" w:color="auto"/>
              </w:divBdr>
            </w:div>
          </w:divsChild>
        </w:div>
        <w:div w:id="1876845433">
          <w:marLeft w:val="0"/>
          <w:marRight w:val="0"/>
          <w:marTop w:val="0"/>
          <w:marBottom w:val="0"/>
          <w:divBdr>
            <w:top w:val="none" w:sz="0" w:space="0" w:color="auto"/>
            <w:left w:val="none" w:sz="0" w:space="0" w:color="auto"/>
            <w:bottom w:val="none" w:sz="0" w:space="0" w:color="auto"/>
            <w:right w:val="none" w:sz="0" w:space="0" w:color="auto"/>
          </w:divBdr>
          <w:divsChild>
            <w:div w:id="1327896924">
              <w:marLeft w:val="0"/>
              <w:marRight w:val="0"/>
              <w:marTop w:val="0"/>
              <w:marBottom w:val="0"/>
              <w:divBdr>
                <w:top w:val="none" w:sz="0" w:space="0" w:color="auto"/>
                <w:left w:val="none" w:sz="0" w:space="0" w:color="auto"/>
                <w:bottom w:val="none" w:sz="0" w:space="0" w:color="auto"/>
                <w:right w:val="none" w:sz="0" w:space="0" w:color="auto"/>
              </w:divBdr>
            </w:div>
          </w:divsChild>
        </w:div>
        <w:div w:id="1881161876">
          <w:marLeft w:val="0"/>
          <w:marRight w:val="0"/>
          <w:marTop w:val="0"/>
          <w:marBottom w:val="0"/>
          <w:divBdr>
            <w:top w:val="none" w:sz="0" w:space="0" w:color="auto"/>
            <w:left w:val="none" w:sz="0" w:space="0" w:color="auto"/>
            <w:bottom w:val="none" w:sz="0" w:space="0" w:color="auto"/>
            <w:right w:val="none" w:sz="0" w:space="0" w:color="auto"/>
          </w:divBdr>
          <w:divsChild>
            <w:div w:id="2123575873">
              <w:marLeft w:val="0"/>
              <w:marRight w:val="0"/>
              <w:marTop w:val="0"/>
              <w:marBottom w:val="0"/>
              <w:divBdr>
                <w:top w:val="none" w:sz="0" w:space="0" w:color="auto"/>
                <w:left w:val="none" w:sz="0" w:space="0" w:color="auto"/>
                <w:bottom w:val="none" w:sz="0" w:space="0" w:color="auto"/>
                <w:right w:val="none" w:sz="0" w:space="0" w:color="auto"/>
              </w:divBdr>
            </w:div>
          </w:divsChild>
        </w:div>
        <w:div w:id="1882664328">
          <w:marLeft w:val="0"/>
          <w:marRight w:val="0"/>
          <w:marTop w:val="0"/>
          <w:marBottom w:val="0"/>
          <w:divBdr>
            <w:top w:val="none" w:sz="0" w:space="0" w:color="auto"/>
            <w:left w:val="none" w:sz="0" w:space="0" w:color="auto"/>
            <w:bottom w:val="none" w:sz="0" w:space="0" w:color="auto"/>
            <w:right w:val="none" w:sz="0" w:space="0" w:color="auto"/>
          </w:divBdr>
          <w:divsChild>
            <w:div w:id="383259188">
              <w:marLeft w:val="0"/>
              <w:marRight w:val="0"/>
              <w:marTop w:val="0"/>
              <w:marBottom w:val="0"/>
              <w:divBdr>
                <w:top w:val="none" w:sz="0" w:space="0" w:color="auto"/>
                <w:left w:val="none" w:sz="0" w:space="0" w:color="auto"/>
                <w:bottom w:val="none" w:sz="0" w:space="0" w:color="auto"/>
                <w:right w:val="none" w:sz="0" w:space="0" w:color="auto"/>
              </w:divBdr>
            </w:div>
          </w:divsChild>
        </w:div>
        <w:div w:id="1885631550">
          <w:marLeft w:val="0"/>
          <w:marRight w:val="0"/>
          <w:marTop w:val="0"/>
          <w:marBottom w:val="0"/>
          <w:divBdr>
            <w:top w:val="none" w:sz="0" w:space="0" w:color="auto"/>
            <w:left w:val="none" w:sz="0" w:space="0" w:color="auto"/>
            <w:bottom w:val="none" w:sz="0" w:space="0" w:color="auto"/>
            <w:right w:val="none" w:sz="0" w:space="0" w:color="auto"/>
          </w:divBdr>
          <w:divsChild>
            <w:div w:id="65954305">
              <w:marLeft w:val="0"/>
              <w:marRight w:val="0"/>
              <w:marTop w:val="0"/>
              <w:marBottom w:val="0"/>
              <w:divBdr>
                <w:top w:val="none" w:sz="0" w:space="0" w:color="auto"/>
                <w:left w:val="none" w:sz="0" w:space="0" w:color="auto"/>
                <w:bottom w:val="none" w:sz="0" w:space="0" w:color="auto"/>
                <w:right w:val="none" w:sz="0" w:space="0" w:color="auto"/>
              </w:divBdr>
            </w:div>
          </w:divsChild>
        </w:div>
        <w:div w:id="1891500927">
          <w:marLeft w:val="0"/>
          <w:marRight w:val="0"/>
          <w:marTop w:val="0"/>
          <w:marBottom w:val="0"/>
          <w:divBdr>
            <w:top w:val="none" w:sz="0" w:space="0" w:color="auto"/>
            <w:left w:val="none" w:sz="0" w:space="0" w:color="auto"/>
            <w:bottom w:val="none" w:sz="0" w:space="0" w:color="auto"/>
            <w:right w:val="none" w:sz="0" w:space="0" w:color="auto"/>
          </w:divBdr>
          <w:divsChild>
            <w:div w:id="800926512">
              <w:marLeft w:val="0"/>
              <w:marRight w:val="0"/>
              <w:marTop w:val="0"/>
              <w:marBottom w:val="0"/>
              <w:divBdr>
                <w:top w:val="none" w:sz="0" w:space="0" w:color="auto"/>
                <w:left w:val="none" w:sz="0" w:space="0" w:color="auto"/>
                <w:bottom w:val="none" w:sz="0" w:space="0" w:color="auto"/>
                <w:right w:val="none" w:sz="0" w:space="0" w:color="auto"/>
              </w:divBdr>
            </w:div>
          </w:divsChild>
        </w:div>
        <w:div w:id="1894193581">
          <w:marLeft w:val="0"/>
          <w:marRight w:val="0"/>
          <w:marTop w:val="0"/>
          <w:marBottom w:val="0"/>
          <w:divBdr>
            <w:top w:val="none" w:sz="0" w:space="0" w:color="auto"/>
            <w:left w:val="none" w:sz="0" w:space="0" w:color="auto"/>
            <w:bottom w:val="none" w:sz="0" w:space="0" w:color="auto"/>
            <w:right w:val="none" w:sz="0" w:space="0" w:color="auto"/>
          </w:divBdr>
          <w:divsChild>
            <w:div w:id="1685940041">
              <w:marLeft w:val="0"/>
              <w:marRight w:val="0"/>
              <w:marTop w:val="0"/>
              <w:marBottom w:val="0"/>
              <w:divBdr>
                <w:top w:val="none" w:sz="0" w:space="0" w:color="auto"/>
                <w:left w:val="none" w:sz="0" w:space="0" w:color="auto"/>
                <w:bottom w:val="none" w:sz="0" w:space="0" w:color="auto"/>
                <w:right w:val="none" w:sz="0" w:space="0" w:color="auto"/>
              </w:divBdr>
            </w:div>
          </w:divsChild>
        </w:div>
        <w:div w:id="1894849698">
          <w:marLeft w:val="0"/>
          <w:marRight w:val="0"/>
          <w:marTop w:val="0"/>
          <w:marBottom w:val="0"/>
          <w:divBdr>
            <w:top w:val="none" w:sz="0" w:space="0" w:color="auto"/>
            <w:left w:val="none" w:sz="0" w:space="0" w:color="auto"/>
            <w:bottom w:val="none" w:sz="0" w:space="0" w:color="auto"/>
            <w:right w:val="none" w:sz="0" w:space="0" w:color="auto"/>
          </w:divBdr>
          <w:divsChild>
            <w:div w:id="1675919122">
              <w:marLeft w:val="0"/>
              <w:marRight w:val="0"/>
              <w:marTop w:val="0"/>
              <w:marBottom w:val="0"/>
              <w:divBdr>
                <w:top w:val="none" w:sz="0" w:space="0" w:color="auto"/>
                <w:left w:val="none" w:sz="0" w:space="0" w:color="auto"/>
                <w:bottom w:val="none" w:sz="0" w:space="0" w:color="auto"/>
                <w:right w:val="none" w:sz="0" w:space="0" w:color="auto"/>
              </w:divBdr>
            </w:div>
          </w:divsChild>
        </w:div>
        <w:div w:id="1902137854">
          <w:marLeft w:val="0"/>
          <w:marRight w:val="0"/>
          <w:marTop w:val="0"/>
          <w:marBottom w:val="0"/>
          <w:divBdr>
            <w:top w:val="none" w:sz="0" w:space="0" w:color="auto"/>
            <w:left w:val="none" w:sz="0" w:space="0" w:color="auto"/>
            <w:bottom w:val="none" w:sz="0" w:space="0" w:color="auto"/>
            <w:right w:val="none" w:sz="0" w:space="0" w:color="auto"/>
          </w:divBdr>
          <w:divsChild>
            <w:div w:id="373773921">
              <w:marLeft w:val="0"/>
              <w:marRight w:val="0"/>
              <w:marTop w:val="0"/>
              <w:marBottom w:val="0"/>
              <w:divBdr>
                <w:top w:val="none" w:sz="0" w:space="0" w:color="auto"/>
                <w:left w:val="none" w:sz="0" w:space="0" w:color="auto"/>
                <w:bottom w:val="none" w:sz="0" w:space="0" w:color="auto"/>
                <w:right w:val="none" w:sz="0" w:space="0" w:color="auto"/>
              </w:divBdr>
            </w:div>
          </w:divsChild>
        </w:div>
        <w:div w:id="1950818161">
          <w:marLeft w:val="0"/>
          <w:marRight w:val="0"/>
          <w:marTop w:val="0"/>
          <w:marBottom w:val="0"/>
          <w:divBdr>
            <w:top w:val="none" w:sz="0" w:space="0" w:color="auto"/>
            <w:left w:val="none" w:sz="0" w:space="0" w:color="auto"/>
            <w:bottom w:val="none" w:sz="0" w:space="0" w:color="auto"/>
            <w:right w:val="none" w:sz="0" w:space="0" w:color="auto"/>
          </w:divBdr>
          <w:divsChild>
            <w:div w:id="622536022">
              <w:marLeft w:val="0"/>
              <w:marRight w:val="0"/>
              <w:marTop w:val="0"/>
              <w:marBottom w:val="0"/>
              <w:divBdr>
                <w:top w:val="none" w:sz="0" w:space="0" w:color="auto"/>
                <w:left w:val="none" w:sz="0" w:space="0" w:color="auto"/>
                <w:bottom w:val="none" w:sz="0" w:space="0" w:color="auto"/>
                <w:right w:val="none" w:sz="0" w:space="0" w:color="auto"/>
              </w:divBdr>
            </w:div>
          </w:divsChild>
        </w:div>
        <w:div w:id="1966428994">
          <w:marLeft w:val="0"/>
          <w:marRight w:val="0"/>
          <w:marTop w:val="0"/>
          <w:marBottom w:val="0"/>
          <w:divBdr>
            <w:top w:val="none" w:sz="0" w:space="0" w:color="auto"/>
            <w:left w:val="none" w:sz="0" w:space="0" w:color="auto"/>
            <w:bottom w:val="none" w:sz="0" w:space="0" w:color="auto"/>
            <w:right w:val="none" w:sz="0" w:space="0" w:color="auto"/>
          </w:divBdr>
          <w:divsChild>
            <w:div w:id="74938743">
              <w:marLeft w:val="0"/>
              <w:marRight w:val="0"/>
              <w:marTop w:val="0"/>
              <w:marBottom w:val="0"/>
              <w:divBdr>
                <w:top w:val="none" w:sz="0" w:space="0" w:color="auto"/>
                <w:left w:val="none" w:sz="0" w:space="0" w:color="auto"/>
                <w:bottom w:val="none" w:sz="0" w:space="0" w:color="auto"/>
                <w:right w:val="none" w:sz="0" w:space="0" w:color="auto"/>
              </w:divBdr>
            </w:div>
          </w:divsChild>
        </w:div>
        <w:div w:id="1977447972">
          <w:marLeft w:val="0"/>
          <w:marRight w:val="0"/>
          <w:marTop w:val="0"/>
          <w:marBottom w:val="0"/>
          <w:divBdr>
            <w:top w:val="none" w:sz="0" w:space="0" w:color="auto"/>
            <w:left w:val="none" w:sz="0" w:space="0" w:color="auto"/>
            <w:bottom w:val="none" w:sz="0" w:space="0" w:color="auto"/>
            <w:right w:val="none" w:sz="0" w:space="0" w:color="auto"/>
          </w:divBdr>
          <w:divsChild>
            <w:div w:id="1588493817">
              <w:marLeft w:val="0"/>
              <w:marRight w:val="0"/>
              <w:marTop w:val="0"/>
              <w:marBottom w:val="0"/>
              <w:divBdr>
                <w:top w:val="none" w:sz="0" w:space="0" w:color="auto"/>
                <w:left w:val="none" w:sz="0" w:space="0" w:color="auto"/>
                <w:bottom w:val="none" w:sz="0" w:space="0" w:color="auto"/>
                <w:right w:val="none" w:sz="0" w:space="0" w:color="auto"/>
              </w:divBdr>
            </w:div>
          </w:divsChild>
        </w:div>
        <w:div w:id="1979601448">
          <w:marLeft w:val="0"/>
          <w:marRight w:val="0"/>
          <w:marTop w:val="0"/>
          <w:marBottom w:val="0"/>
          <w:divBdr>
            <w:top w:val="none" w:sz="0" w:space="0" w:color="auto"/>
            <w:left w:val="none" w:sz="0" w:space="0" w:color="auto"/>
            <w:bottom w:val="none" w:sz="0" w:space="0" w:color="auto"/>
            <w:right w:val="none" w:sz="0" w:space="0" w:color="auto"/>
          </w:divBdr>
          <w:divsChild>
            <w:div w:id="1998147115">
              <w:marLeft w:val="0"/>
              <w:marRight w:val="0"/>
              <w:marTop w:val="0"/>
              <w:marBottom w:val="0"/>
              <w:divBdr>
                <w:top w:val="none" w:sz="0" w:space="0" w:color="auto"/>
                <w:left w:val="none" w:sz="0" w:space="0" w:color="auto"/>
                <w:bottom w:val="none" w:sz="0" w:space="0" w:color="auto"/>
                <w:right w:val="none" w:sz="0" w:space="0" w:color="auto"/>
              </w:divBdr>
            </w:div>
          </w:divsChild>
        </w:div>
        <w:div w:id="2020421732">
          <w:marLeft w:val="0"/>
          <w:marRight w:val="0"/>
          <w:marTop w:val="0"/>
          <w:marBottom w:val="0"/>
          <w:divBdr>
            <w:top w:val="none" w:sz="0" w:space="0" w:color="auto"/>
            <w:left w:val="none" w:sz="0" w:space="0" w:color="auto"/>
            <w:bottom w:val="none" w:sz="0" w:space="0" w:color="auto"/>
            <w:right w:val="none" w:sz="0" w:space="0" w:color="auto"/>
          </w:divBdr>
          <w:divsChild>
            <w:div w:id="71203121">
              <w:marLeft w:val="0"/>
              <w:marRight w:val="0"/>
              <w:marTop w:val="0"/>
              <w:marBottom w:val="0"/>
              <w:divBdr>
                <w:top w:val="none" w:sz="0" w:space="0" w:color="auto"/>
                <w:left w:val="none" w:sz="0" w:space="0" w:color="auto"/>
                <w:bottom w:val="none" w:sz="0" w:space="0" w:color="auto"/>
                <w:right w:val="none" w:sz="0" w:space="0" w:color="auto"/>
              </w:divBdr>
            </w:div>
          </w:divsChild>
        </w:div>
        <w:div w:id="2037538070">
          <w:marLeft w:val="0"/>
          <w:marRight w:val="0"/>
          <w:marTop w:val="0"/>
          <w:marBottom w:val="0"/>
          <w:divBdr>
            <w:top w:val="none" w:sz="0" w:space="0" w:color="auto"/>
            <w:left w:val="none" w:sz="0" w:space="0" w:color="auto"/>
            <w:bottom w:val="none" w:sz="0" w:space="0" w:color="auto"/>
            <w:right w:val="none" w:sz="0" w:space="0" w:color="auto"/>
          </w:divBdr>
          <w:divsChild>
            <w:div w:id="18313954">
              <w:marLeft w:val="0"/>
              <w:marRight w:val="0"/>
              <w:marTop w:val="0"/>
              <w:marBottom w:val="0"/>
              <w:divBdr>
                <w:top w:val="none" w:sz="0" w:space="0" w:color="auto"/>
                <w:left w:val="none" w:sz="0" w:space="0" w:color="auto"/>
                <w:bottom w:val="none" w:sz="0" w:space="0" w:color="auto"/>
                <w:right w:val="none" w:sz="0" w:space="0" w:color="auto"/>
              </w:divBdr>
            </w:div>
          </w:divsChild>
        </w:div>
        <w:div w:id="2040356897">
          <w:marLeft w:val="0"/>
          <w:marRight w:val="0"/>
          <w:marTop w:val="0"/>
          <w:marBottom w:val="0"/>
          <w:divBdr>
            <w:top w:val="none" w:sz="0" w:space="0" w:color="auto"/>
            <w:left w:val="none" w:sz="0" w:space="0" w:color="auto"/>
            <w:bottom w:val="none" w:sz="0" w:space="0" w:color="auto"/>
            <w:right w:val="none" w:sz="0" w:space="0" w:color="auto"/>
          </w:divBdr>
          <w:divsChild>
            <w:div w:id="9378371">
              <w:marLeft w:val="0"/>
              <w:marRight w:val="0"/>
              <w:marTop w:val="0"/>
              <w:marBottom w:val="0"/>
              <w:divBdr>
                <w:top w:val="none" w:sz="0" w:space="0" w:color="auto"/>
                <w:left w:val="none" w:sz="0" w:space="0" w:color="auto"/>
                <w:bottom w:val="none" w:sz="0" w:space="0" w:color="auto"/>
                <w:right w:val="none" w:sz="0" w:space="0" w:color="auto"/>
              </w:divBdr>
            </w:div>
          </w:divsChild>
        </w:div>
        <w:div w:id="2041472352">
          <w:marLeft w:val="0"/>
          <w:marRight w:val="0"/>
          <w:marTop w:val="0"/>
          <w:marBottom w:val="0"/>
          <w:divBdr>
            <w:top w:val="none" w:sz="0" w:space="0" w:color="auto"/>
            <w:left w:val="none" w:sz="0" w:space="0" w:color="auto"/>
            <w:bottom w:val="none" w:sz="0" w:space="0" w:color="auto"/>
            <w:right w:val="none" w:sz="0" w:space="0" w:color="auto"/>
          </w:divBdr>
          <w:divsChild>
            <w:div w:id="1422608636">
              <w:marLeft w:val="0"/>
              <w:marRight w:val="0"/>
              <w:marTop w:val="0"/>
              <w:marBottom w:val="0"/>
              <w:divBdr>
                <w:top w:val="none" w:sz="0" w:space="0" w:color="auto"/>
                <w:left w:val="none" w:sz="0" w:space="0" w:color="auto"/>
                <w:bottom w:val="none" w:sz="0" w:space="0" w:color="auto"/>
                <w:right w:val="none" w:sz="0" w:space="0" w:color="auto"/>
              </w:divBdr>
            </w:div>
          </w:divsChild>
        </w:div>
        <w:div w:id="2042633207">
          <w:marLeft w:val="0"/>
          <w:marRight w:val="0"/>
          <w:marTop w:val="0"/>
          <w:marBottom w:val="0"/>
          <w:divBdr>
            <w:top w:val="none" w:sz="0" w:space="0" w:color="auto"/>
            <w:left w:val="none" w:sz="0" w:space="0" w:color="auto"/>
            <w:bottom w:val="none" w:sz="0" w:space="0" w:color="auto"/>
            <w:right w:val="none" w:sz="0" w:space="0" w:color="auto"/>
          </w:divBdr>
          <w:divsChild>
            <w:div w:id="1165512606">
              <w:marLeft w:val="0"/>
              <w:marRight w:val="0"/>
              <w:marTop w:val="0"/>
              <w:marBottom w:val="0"/>
              <w:divBdr>
                <w:top w:val="none" w:sz="0" w:space="0" w:color="auto"/>
                <w:left w:val="none" w:sz="0" w:space="0" w:color="auto"/>
                <w:bottom w:val="none" w:sz="0" w:space="0" w:color="auto"/>
                <w:right w:val="none" w:sz="0" w:space="0" w:color="auto"/>
              </w:divBdr>
            </w:div>
          </w:divsChild>
        </w:div>
        <w:div w:id="2043940360">
          <w:marLeft w:val="0"/>
          <w:marRight w:val="0"/>
          <w:marTop w:val="0"/>
          <w:marBottom w:val="0"/>
          <w:divBdr>
            <w:top w:val="none" w:sz="0" w:space="0" w:color="auto"/>
            <w:left w:val="none" w:sz="0" w:space="0" w:color="auto"/>
            <w:bottom w:val="none" w:sz="0" w:space="0" w:color="auto"/>
            <w:right w:val="none" w:sz="0" w:space="0" w:color="auto"/>
          </w:divBdr>
          <w:divsChild>
            <w:div w:id="529681867">
              <w:marLeft w:val="0"/>
              <w:marRight w:val="0"/>
              <w:marTop w:val="0"/>
              <w:marBottom w:val="0"/>
              <w:divBdr>
                <w:top w:val="none" w:sz="0" w:space="0" w:color="auto"/>
                <w:left w:val="none" w:sz="0" w:space="0" w:color="auto"/>
                <w:bottom w:val="none" w:sz="0" w:space="0" w:color="auto"/>
                <w:right w:val="none" w:sz="0" w:space="0" w:color="auto"/>
              </w:divBdr>
            </w:div>
          </w:divsChild>
        </w:div>
        <w:div w:id="2063820073">
          <w:marLeft w:val="0"/>
          <w:marRight w:val="0"/>
          <w:marTop w:val="0"/>
          <w:marBottom w:val="0"/>
          <w:divBdr>
            <w:top w:val="none" w:sz="0" w:space="0" w:color="auto"/>
            <w:left w:val="none" w:sz="0" w:space="0" w:color="auto"/>
            <w:bottom w:val="none" w:sz="0" w:space="0" w:color="auto"/>
            <w:right w:val="none" w:sz="0" w:space="0" w:color="auto"/>
          </w:divBdr>
          <w:divsChild>
            <w:div w:id="1290281916">
              <w:marLeft w:val="0"/>
              <w:marRight w:val="0"/>
              <w:marTop w:val="0"/>
              <w:marBottom w:val="0"/>
              <w:divBdr>
                <w:top w:val="none" w:sz="0" w:space="0" w:color="auto"/>
                <w:left w:val="none" w:sz="0" w:space="0" w:color="auto"/>
                <w:bottom w:val="none" w:sz="0" w:space="0" w:color="auto"/>
                <w:right w:val="none" w:sz="0" w:space="0" w:color="auto"/>
              </w:divBdr>
            </w:div>
          </w:divsChild>
        </w:div>
        <w:div w:id="2065180973">
          <w:marLeft w:val="0"/>
          <w:marRight w:val="0"/>
          <w:marTop w:val="0"/>
          <w:marBottom w:val="0"/>
          <w:divBdr>
            <w:top w:val="none" w:sz="0" w:space="0" w:color="auto"/>
            <w:left w:val="none" w:sz="0" w:space="0" w:color="auto"/>
            <w:bottom w:val="none" w:sz="0" w:space="0" w:color="auto"/>
            <w:right w:val="none" w:sz="0" w:space="0" w:color="auto"/>
          </w:divBdr>
          <w:divsChild>
            <w:div w:id="1931305647">
              <w:marLeft w:val="0"/>
              <w:marRight w:val="0"/>
              <w:marTop w:val="0"/>
              <w:marBottom w:val="0"/>
              <w:divBdr>
                <w:top w:val="none" w:sz="0" w:space="0" w:color="auto"/>
                <w:left w:val="none" w:sz="0" w:space="0" w:color="auto"/>
                <w:bottom w:val="none" w:sz="0" w:space="0" w:color="auto"/>
                <w:right w:val="none" w:sz="0" w:space="0" w:color="auto"/>
              </w:divBdr>
            </w:div>
          </w:divsChild>
        </w:div>
        <w:div w:id="2067948579">
          <w:marLeft w:val="0"/>
          <w:marRight w:val="0"/>
          <w:marTop w:val="0"/>
          <w:marBottom w:val="0"/>
          <w:divBdr>
            <w:top w:val="none" w:sz="0" w:space="0" w:color="auto"/>
            <w:left w:val="none" w:sz="0" w:space="0" w:color="auto"/>
            <w:bottom w:val="none" w:sz="0" w:space="0" w:color="auto"/>
            <w:right w:val="none" w:sz="0" w:space="0" w:color="auto"/>
          </w:divBdr>
          <w:divsChild>
            <w:div w:id="2026468967">
              <w:marLeft w:val="0"/>
              <w:marRight w:val="0"/>
              <w:marTop w:val="0"/>
              <w:marBottom w:val="0"/>
              <w:divBdr>
                <w:top w:val="none" w:sz="0" w:space="0" w:color="auto"/>
                <w:left w:val="none" w:sz="0" w:space="0" w:color="auto"/>
                <w:bottom w:val="none" w:sz="0" w:space="0" w:color="auto"/>
                <w:right w:val="none" w:sz="0" w:space="0" w:color="auto"/>
              </w:divBdr>
            </w:div>
          </w:divsChild>
        </w:div>
        <w:div w:id="2073042494">
          <w:marLeft w:val="0"/>
          <w:marRight w:val="0"/>
          <w:marTop w:val="0"/>
          <w:marBottom w:val="0"/>
          <w:divBdr>
            <w:top w:val="none" w:sz="0" w:space="0" w:color="auto"/>
            <w:left w:val="none" w:sz="0" w:space="0" w:color="auto"/>
            <w:bottom w:val="none" w:sz="0" w:space="0" w:color="auto"/>
            <w:right w:val="none" w:sz="0" w:space="0" w:color="auto"/>
          </w:divBdr>
          <w:divsChild>
            <w:div w:id="1577352661">
              <w:marLeft w:val="0"/>
              <w:marRight w:val="0"/>
              <w:marTop w:val="0"/>
              <w:marBottom w:val="0"/>
              <w:divBdr>
                <w:top w:val="none" w:sz="0" w:space="0" w:color="auto"/>
                <w:left w:val="none" w:sz="0" w:space="0" w:color="auto"/>
                <w:bottom w:val="none" w:sz="0" w:space="0" w:color="auto"/>
                <w:right w:val="none" w:sz="0" w:space="0" w:color="auto"/>
              </w:divBdr>
            </w:div>
          </w:divsChild>
        </w:div>
        <w:div w:id="2074228418">
          <w:marLeft w:val="0"/>
          <w:marRight w:val="0"/>
          <w:marTop w:val="0"/>
          <w:marBottom w:val="0"/>
          <w:divBdr>
            <w:top w:val="none" w:sz="0" w:space="0" w:color="auto"/>
            <w:left w:val="none" w:sz="0" w:space="0" w:color="auto"/>
            <w:bottom w:val="none" w:sz="0" w:space="0" w:color="auto"/>
            <w:right w:val="none" w:sz="0" w:space="0" w:color="auto"/>
          </w:divBdr>
          <w:divsChild>
            <w:div w:id="216284858">
              <w:marLeft w:val="0"/>
              <w:marRight w:val="0"/>
              <w:marTop w:val="0"/>
              <w:marBottom w:val="0"/>
              <w:divBdr>
                <w:top w:val="none" w:sz="0" w:space="0" w:color="auto"/>
                <w:left w:val="none" w:sz="0" w:space="0" w:color="auto"/>
                <w:bottom w:val="none" w:sz="0" w:space="0" w:color="auto"/>
                <w:right w:val="none" w:sz="0" w:space="0" w:color="auto"/>
              </w:divBdr>
            </w:div>
          </w:divsChild>
        </w:div>
        <w:div w:id="2079932435">
          <w:marLeft w:val="0"/>
          <w:marRight w:val="0"/>
          <w:marTop w:val="0"/>
          <w:marBottom w:val="0"/>
          <w:divBdr>
            <w:top w:val="none" w:sz="0" w:space="0" w:color="auto"/>
            <w:left w:val="none" w:sz="0" w:space="0" w:color="auto"/>
            <w:bottom w:val="none" w:sz="0" w:space="0" w:color="auto"/>
            <w:right w:val="none" w:sz="0" w:space="0" w:color="auto"/>
          </w:divBdr>
          <w:divsChild>
            <w:div w:id="1495216718">
              <w:marLeft w:val="0"/>
              <w:marRight w:val="0"/>
              <w:marTop w:val="0"/>
              <w:marBottom w:val="0"/>
              <w:divBdr>
                <w:top w:val="none" w:sz="0" w:space="0" w:color="auto"/>
                <w:left w:val="none" w:sz="0" w:space="0" w:color="auto"/>
                <w:bottom w:val="none" w:sz="0" w:space="0" w:color="auto"/>
                <w:right w:val="none" w:sz="0" w:space="0" w:color="auto"/>
              </w:divBdr>
            </w:div>
          </w:divsChild>
        </w:div>
        <w:div w:id="2090809788">
          <w:marLeft w:val="0"/>
          <w:marRight w:val="0"/>
          <w:marTop w:val="0"/>
          <w:marBottom w:val="0"/>
          <w:divBdr>
            <w:top w:val="none" w:sz="0" w:space="0" w:color="auto"/>
            <w:left w:val="none" w:sz="0" w:space="0" w:color="auto"/>
            <w:bottom w:val="none" w:sz="0" w:space="0" w:color="auto"/>
            <w:right w:val="none" w:sz="0" w:space="0" w:color="auto"/>
          </w:divBdr>
          <w:divsChild>
            <w:div w:id="289941833">
              <w:marLeft w:val="0"/>
              <w:marRight w:val="0"/>
              <w:marTop w:val="0"/>
              <w:marBottom w:val="0"/>
              <w:divBdr>
                <w:top w:val="none" w:sz="0" w:space="0" w:color="auto"/>
                <w:left w:val="none" w:sz="0" w:space="0" w:color="auto"/>
                <w:bottom w:val="none" w:sz="0" w:space="0" w:color="auto"/>
                <w:right w:val="none" w:sz="0" w:space="0" w:color="auto"/>
              </w:divBdr>
            </w:div>
          </w:divsChild>
        </w:div>
        <w:div w:id="2092117598">
          <w:marLeft w:val="0"/>
          <w:marRight w:val="0"/>
          <w:marTop w:val="0"/>
          <w:marBottom w:val="0"/>
          <w:divBdr>
            <w:top w:val="none" w:sz="0" w:space="0" w:color="auto"/>
            <w:left w:val="none" w:sz="0" w:space="0" w:color="auto"/>
            <w:bottom w:val="none" w:sz="0" w:space="0" w:color="auto"/>
            <w:right w:val="none" w:sz="0" w:space="0" w:color="auto"/>
          </w:divBdr>
          <w:divsChild>
            <w:div w:id="1712218562">
              <w:marLeft w:val="0"/>
              <w:marRight w:val="0"/>
              <w:marTop w:val="0"/>
              <w:marBottom w:val="0"/>
              <w:divBdr>
                <w:top w:val="none" w:sz="0" w:space="0" w:color="auto"/>
                <w:left w:val="none" w:sz="0" w:space="0" w:color="auto"/>
                <w:bottom w:val="none" w:sz="0" w:space="0" w:color="auto"/>
                <w:right w:val="none" w:sz="0" w:space="0" w:color="auto"/>
              </w:divBdr>
            </w:div>
          </w:divsChild>
        </w:div>
        <w:div w:id="2095976561">
          <w:marLeft w:val="0"/>
          <w:marRight w:val="0"/>
          <w:marTop w:val="0"/>
          <w:marBottom w:val="0"/>
          <w:divBdr>
            <w:top w:val="none" w:sz="0" w:space="0" w:color="auto"/>
            <w:left w:val="none" w:sz="0" w:space="0" w:color="auto"/>
            <w:bottom w:val="none" w:sz="0" w:space="0" w:color="auto"/>
            <w:right w:val="none" w:sz="0" w:space="0" w:color="auto"/>
          </w:divBdr>
          <w:divsChild>
            <w:div w:id="772014760">
              <w:marLeft w:val="0"/>
              <w:marRight w:val="0"/>
              <w:marTop w:val="0"/>
              <w:marBottom w:val="0"/>
              <w:divBdr>
                <w:top w:val="none" w:sz="0" w:space="0" w:color="auto"/>
                <w:left w:val="none" w:sz="0" w:space="0" w:color="auto"/>
                <w:bottom w:val="none" w:sz="0" w:space="0" w:color="auto"/>
                <w:right w:val="none" w:sz="0" w:space="0" w:color="auto"/>
              </w:divBdr>
            </w:div>
          </w:divsChild>
        </w:div>
        <w:div w:id="2109231316">
          <w:marLeft w:val="0"/>
          <w:marRight w:val="0"/>
          <w:marTop w:val="0"/>
          <w:marBottom w:val="0"/>
          <w:divBdr>
            <w:top w:val="none" w:sz="0" w:space="0" w:color="auto"/>
            <w:left w:val="none" w:sz="0" w:space="0" w:color="auto"/>
            <w:bottom w:val="none" w:sz="0" w:space="0" w:color="auto"/>
            <w:right w:val="none" w:sz="0" w:space="0" w:color="auto"/>
          </w:divBdr>
          <w:divsChild>
            <w:div w:id="1791850161">
              <w:marLeft w:val="0"/>
              <w:marRight w:val="0"/>
              <w:marTop w:val="0"/>
              <w:marBottom w:val="0"/>
              <w:divBdr>
                <w:top w:val="none" w:sz="0" w:space="0" w:color="auto"/>
                <w:left w:val="none" w:sz="0" w:space="0" w:color="auto"/>
                <w:bottom w:val="none" w:sz="0" w:space="0" w:color="auto"/>
                <w:right w:val="none" w:sz="0" w:space="0" w:color="auto"/>
              </w:divBdr>
            </w:div>
          </w:divsChild>
        </w:div>
        <w:div w:id="2133472163">
          <w:marLeft w:val="0"/>
          <w:marRight w:val="0"/>
          <w:marTop w:val="0"/>
          <w:marBottom w:val="0"/>
          <w:divBdr>
            <w:top w:val="none" w:sz="0" w:space="0" w:color="auto"/>
            <w:left w:val="none" w:sz="0" w:space="0" w:color="auto"/>
            <w:bottom w:val="none" w:sz="0" w:space="0" w:color="auto"/>
            <w:right w:val="none" w:sz="0" w:space="0" w:color="auto"/>
          </w:divBdr>
          <w:divsChild>
            <w:div w:id="1835605437">
              <w:marLeft w:val="0"/>
              <w:marRight w:val="0"/>
              <w:marTop w:val="0"/>
              <w:marBottom w:val="0"/>
              <w:divBdr>
                <w:top w:val="none" w:sz="0" w:space="0" w:color="auto"/>
                <w:left w:val="none" w:sz="0" w:space="0" w:color="auto"/>
                <w:bottom w:val="none" w:sz="0" w:space="0" w:color="auto"/>
                <w:right w:val="none" w:sz="0" w:space="0" w:color="auto"/>
              </w:divBdr>
            </w:div>
          </w:divsChild>
        </w:div>
        <w:div w:id="2144812140">
          <w:marLeft w:val="0"/>
          <w:marRight w:val="0"/>
          <w:marTop w:val="0"/>
          <w:marBottom w:val="0"/>
          <w:divBdr>
            <w:top w:val="none" w:sz="0" w:space="0" w:color="auto"/>
            <w:left w:val="none" w:sz="0" w:space="0" w:color="auto"/>
            <w:bottom w:val="none" w:sz="0" w:space="0" w:color="auto"/>
            <w:right w:val="none" w:sz="0" w:space="0" w:color="auto"/>
          </w:divBdr>
          <w:divsChild>
            <w:div w:id="12011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0729">
      <w:bodyDiv w:val="1"/>
      <w:marLeft w:val="0"/>
      <w:marRight w:val="0"/>
      <w:marTop w:val="0"/>
      <w:marBottom w:val="0"/>
      <w:divBdr>
        <w:top w:val="none" w:sz="0" w:space="0" w:color="auto"/>
        <w:left w:val="none" w:sz="0" w:space="0" w:color="auto"/>
        <w:bottom w:val="none" w:sz="0" w:space="0" w:color="auto"/>
        <w:right w:val="none" w:sz="0" w:space="0" w:color="auto"/>
      </w:divBdr>
    </w:div>
    <w:div w:id="2077819467">
      <w:bodyDiv w:val="1"/>
      <w:marLeft w:val="0"/>
      <w:marRight w:val="0"/>
      <w:marTop w:val="0"/>
      <w:marBottom w:val="0"/>
      <w:divBdr>
        <w:top w:val="none" w:sz="0" w:space="0" w:color="auto"/>
        <w:left w:val="none" w:sz="0" w:space="0" w:color="auto"/>
        <w:bottom w:val="none" w:sz="0" w:space="0" w:color="auto"/>
        <w:right w:val="none" w:sz="0" w:space="0" w:color="auto"/>
      </w:divBdr>
      <w:divsChild>
        <w:div w:id="194929814">
          <w:marLeft w:val="547"/>
          <w:marRight w:val="0"/>
          <w:marTop w:val="0"/>
          <w:marBottom w:val="0"/>
          <w:divBdr>
            <w:top w:val="none" w:sz="0" w:space="0" w:color="auto"/>
            <w:left w:val="none" w:sz="0" w:space="0" w:color="auto"/>
            <w:bottom w:val="none" w:sz="0" w:space="0" w:color="auto"/>
            <w:right w:val="none" w:sz="0" w:space="0" w:color="auto"/>
          </w:divBdr>
        </w:div>
      </w:divsChild>
    </w:div>
    <w:div w:id="2114282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pprenticeships-off-the-job-training" TargetMode="External"/><Relationship Id="rId18" Type="http://schemas.openxmlformats.org/officeDocument/2006/relationships/hyperlink" Target="https://help.apprenticeships.education.gov.uk/hc/en-gb/articles/360011550760-How-to-reserve-fund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uidance/apprenticeship-funding-rules" TargetMode="External"/><Relationship Id="rId17" Type="http://schemas.openxmlformats.org/officeDocument/2006/relationships/hyperlink" Target="https://haso.skillsforhealth.org.uk/fundin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aso.skillsforhealth.org.uk/wp-content/uploads/2020/02/2020.02.12-How-do-I-pay-for-apprenticeship-training-printabl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levytransfer.nw@nhs.ne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haso.skillsforhealth.org.uk/wp-content/uploads/2020/07/2020.07.08-Apprenticeships-in-Primary-Care-v3.pdf"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00154/Apprenticeship_funding_in_England_from_Aug_2020_Policy_Document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so.skillsforhealth.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ddc1797-d42e-4d63-b5f9-16708b8a7c84">
      <UserInfo>
        <DisplayName>Mike Burgess</DisplayName>
        <AccountId>59</AccountId>
        <AccountType/>
      </UserInfo>
      <UserInfo>
        <DisplayName>Juliette Swift</DisplayName>
        <AccountId>300</AccountId>
        <AccountType/>
      </UserInfo>
      <UserInfo>
        <DisplayName>Paul Horton-Meadows</DisplayName>
        <AccountId>38</AccountId>
        <AccountType/>
      </UserInfo>
      <UserInfo>
        <DisplayName>UserArchive Claire Ainsworth (N) 04-2023</DisplayName>
        <AccountId>263</AccountId>
        <AccountType/>
      </UserInfo>
      <UserInfo>
        <DisplayName>Rebecca Brooks</DisplayName>
        <AccountId>17</AccountId>
        <AccountType/>
      </UserInfo>
      <UserInfo>
        <DisplayName>Christopher Cutts</DisplayName>
        <AccountId>63</AccountId>
        <AccountType/>
      </UserInfo>
      <UserInfo>
        <DisplayName>Tina Hawkins</DisplayName>
        <AccountId>119</AccountId>
        <AccountType/>
      </UserInfo>
      <UserInfo>
        <DisplayName>Mark Farnan</DisplayName>
        <AccountId>301</AccountId>
        <AccountType/>
      </UserInfo>
      <UserInfo>
        <DisplayName>Thomas Durrant</DisplayName>
        <AccountId>312</AccountId>
        <AccountType/>
      </UserInfo>
      <UserInfo>
        <DisplayName>Andrea Boland</DisplayName>
        <AccountId>124</AccountId>
        <AccountType/>
      </UserInfo>
      <UserInfo>
        <DisplayName>UserArchive Neesha Ridley (N) 08-2022</DisplayName>
        <AccountId>471</AccountId>
        <AccountType/>
      </UserInfo>
      <UserInfo>
        <DisplayName>UserArchive Michelle Murphy-Tyrer (N) 04-2023</DisplayName>
        <AccountId>12</AccountId>
        <AccountType/>
      </UserInfo>
      <UserInfo>
        <DisplayName>Russell Zubrinich</DisplayName>
        <AccountId>367</AccountId>
        <AccountType/>
      </UserInfo>
      <UserInfo>
        <DisplayName>Natalie Bradley</DisplayName>
        <AccountId>799</AccountId>
        <AccountType/>
      </UserInfo>
      <UserInfo>
        <DisplayName>Libby Sedgley</DisplayName>
        <AccountId>21</AccountId>
        <AccountType/>
      </UserInfo>
      <UserInfo>
        <DisplayName>Alex Reppold</DisplayName>
        <AccountId>122</AccountId>
        <AccountType/>
      </UserInfo>
    </SharedWithUsers>
    <lcf76f155ced4ddcb4097134ff3c332f xmlns="187d8510-938a-4536-a014-e72dc515c1b3">
      <Terms xmlns="http://schemas.microsoft.com/office/infopath/2007/PartnerControls"/>
    </lcf76f155ced4ddcb4097134ff3c332f>
    <TaxCatchAll xmlns="9ddc1797-d42e-4d63-b5f9-16708b8a7c84" xsi:nil="true"/>
    <ReportingMonth xmlns="187d8510-938a-4536-a014-e72dc515c1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9342DF1EC3704DB02F2E0A26B6B8CA" ma:contentTypeVersion="18" ma:contentTypeDescription="Create a new document." ma:contentTypeScope="" ma:versionID="c76d6cb5c0030e3fceacdd38cf04ec06">
  <xsd:schema xmlns:xsd="http://www.w3.org/2001/XMLSchema" xmlns:xs="http://www.w3.org/2001/XMLSchema" xmlns:p="http://schemas.microsoft.com/office/2006/metadata/properties" xmlns:ns2="187d8510-938a-4536-a014-e72dc515c1b3" xmlns:ns3="9ddc1797-d42e-4d63-b5f9-16708b8a7c84" targetNamespace="http://schemas.microsoft.com/office/2006/metadata/properties" ma:root="true" ma:fieldsID="1709714ed4d9a8f26512d4ecac61fcbb" ns2:_="" ns3:_="">
    <xsd:import namespace="187d8510-938a-4536-a014-e72dc515c1b3"/>
    <xsd:import namespace="9ddc1797-d42e-4d63-b5f9-16708b8a7c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ReportingMonth"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d8510-938a-4536-a014-e72dc515c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ReportingMonth" ma:index="20" nillable="true" ma:displayName="Reporting Month" ma:format="DateOnly" ma:internalName="ReportingMonth">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c1797-d42e-4d63-b5f9-16708b8a7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deec38-acad-4c95-a921-b2ce574de5b2}" ma:internalName="TaxCatchAll" ma:showField="CatchAllData" ma:web="9ddc1797-d42e-4d63-b5f9-16708b8a7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845AF-98B0-460A-A08F-62F4185E20DC}">
  <ds:schemaRefs>
    <ds:schemaRef ds:uri="http://schemas.microsoft.com/sharepoint/v3/contenttype/forms"/>
  </ds:schemaRefs>
</ds:datastoreItem>
</file>

<file path=customXml/itemProps2.xml><?xml version="1.0" encoding="utf-8"?>
<ds:datastoreItem xmlns:ds="http://schemas.openxmlformats.org/officeDocument/2006/customXml" ds:itemID="{B46B8ABB-0AD0-40DE-832F-556F8929CD86}">
  <ds:schemaRefs>
    <ds:schemaRef ds:uri="http://schemas.openxmlformats.org/officeDocument/2006/bibliography"/>
  </ds:schemaRefs>
</ds:datastoreItem>
</file>

<file path=customXml/itemProps3.xml><?xml version="1.0" encoding="utf-8"?>
<ds:datastoreItem xmlns:ds="http://schemas.openxmlformats.org/officeDocument/2006/customXml" ds:itemID="{75914C47-4334-4D75-9604-758B8A479DD7}">
  <ds:schemaRefs>
    <ds:schemaRef ds:uri="http://schemas.microsoft.com/office/2006/metadata/properties"/>
    <ds:schemaRef ds:uri="http://schemas.microsoft.com/office/infopath/2007/PartnerControls"/>
    <ds:schemaRef ds:uri="9ddc1797-d42e-4d63-b5f9-16708b8a7c84"/>
    <ds:schemaRef ds:uri="187d8510-938a-4536-a014-e72dc515c1b3"/>
  </ds:schemaRefs>
</ds:datastoreItem>
</file>

<file path=customXml/itemProps4.xml><?xml version="1.0" encoding="utf-8"?>
<ds:datastoreItem xmlns:ds="http://schemas.openxmlformats.org/officeDocument/2006/customXml" ds:itemID="{E3A6B48A-C086-423E-AD0B-4134DECC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d8510-938a-4536-a014-e72dc515c1b3"/>
    <ds:schemaRef ds:uri="9ddc1797-d42e-4d63-b5f9-16708b8a7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0</TotalTime>
  <Pages>8</Pages>
  <Words>2375</Words>
  <Characters>13541</Characters>
  <Application>Microsoft Office Word</Application>
  <DocSecurity>4</DocSecurity>
  <Lines>112</Lines>
  <Paragraphs>31</Paragraphs>
  <ScaleCrop>false</ScaleCrop>
  <Company>Whatever</Company>
  <LinksUpToDate>false</LinksUpToDate>
  <CharactersWithSpaces>15885</CharactersWithSpaces>
  <SharedDoc>false</SharedDoc>
  <HLinks>
    <vt:vector size="54" baseType="variant">
      <vt:variant>
        <vt:i4>5439581</vt:i4>
      </vt:variant>
      <vt:variant>
        <vt:i4>24</vt:i4>
      </vt:variant>
      <vt:variant>
        <vt:i4>0</vt:i4>
      </vt:variant>
      <vt:variant>
        <vt:i4>5</vt:i4>
      </vt:variant>
      <vt:variant>
        <vt:lpwstr>https://assets.publishing.service.gov.uk/government/uploads/system/uploads/attachment_data/file/900154/Apprenticeship_funding_in_England_from_Aug_2020_Policy_Document_FINAL.pdf</vt:lpwstr>
      </vt:variant>
      <vt:variant>
        <vt:lpwstr/>
      </vt:variant>
      <vt:variant>
        <vt:i4>2162743</vt:i4>
      </vt:variant>
      <vt:variant>
        <vt:i4>21</vt:i4>
      </vt:variant>
      <vt:variant>
        <vt:i4>0</vt:i4>
      </vt:variant>
      <vt:variant>
        <vt:i4>5</vt:i4>
      </vt:variant>
      <vt:variant>
        <vt:lpwstr>https://help.apprenticeships.education.gov.uk/hc/en-gb/articles/360011550760-How-to-reserve-funding</vt:lpwstr>
      </vt:variant>
      <vt:variant>
        <vt:lpwstr/>
      </vt:variant>
      <vt:variant>
        <vt:i4>1966092</vt:i4>
      </vt:variant>
      <vt:variant>
        <vt:i4>18</vt:i4>
      </vt:variant>
      <vt:variant>
        <vt:i4>0</vt:i4>
      </vt:variant>
      <vt:variant>
        <vt:i4>5</vt:i4>
      </vt:variant>
      <vt:variant>
        <vt:lpwstr>https://haso.skillsforhealth.org.uk/funding/</vt:lpwstr>
      </vt:variant>
      <vt:variant>
        <vt:lpwstr/>
      </vt:variant>
      <vt:variant>
        <vt:i4>5242883</vt:i4>
      </vt:variant>
      <vt:variant>
        <vt:i4>15</vt:i4>
      </vt:variant>
      <vt:variant>
        <vt:i4>0</vt:i4>
      </vt:variant>
      <vt:variant>
        <vt:i4>5</vt:i4>
      </vt:variant>
      <vt:variant>
        <vt:lpwstr>https://haso.skillsforhealth.org.uk/wp-content/uploads/2020/02/2020.02.12-How-do-I-pay-for-apprenticeship-training-printable.pdf</vt:lpwstr>
      </vt:variant>
      <vt:variant>
        <vt:lpwstr/>
      </vt:variant>
      <vt:variant>
        <vt:i4>1441873</vt:i4>
      </vt:variant>
      <vt:variant>
        <vt:i4>12</vt:i4>
      </vt:variant>
      <vt:variant>
        <vt:i4>0</vt:i4>
      </vt:variant>
      <vt:variant>
        <vt:i4>5</vt:i4>
      </vt:variant>
      <vt:variant>
        <vt:lpwstr>https://haso.skillsforhealth.org.uk/wp-content/uploads/2020/07/2020.07.08-Apprenticeships-in-Primary-Care-v3.pdf</vt:lpwstr>
      </vt:variant>
      <vt:variant>
        <vt:lpwstr/>
      </vt:variant>
      <vt:variant>
        <vt:i4>5111818</vt:i4>
      </vt:variant>
      <vt:variant>
        <vt:i4>9</vt:i4>
      </vt:variant>
      <vt:variant>
        <vt:i4>0</vt:i4>
      </vt:variant>
      <vt:variant>
        <vt:i4>5</vt:i4>
      </vt:variant>
      <vt:variant>
        <vt:lpwstr>https://haso.skillsforhealth.org.uk/</vt:lpwstr>
      </vt:variant>
      <vt:variant>
        <vt:lpwstr/>
      </vt:variant>
      <vt:variant>
        <vt:i4>3145767</vt:i4>
      </vt:variant>
      <vt:variant>
        <vt:i4>6</vt:i4>
      </vt:variant>
      <vt:variant>
        <vt:i4>0</vt:i4>
      </vt:variant>
      <vt:variant>
        <vt:i4>5</vt:i4>
      </vt:variant>
      <vt:variant>
        <vt:lpwstr>https://www.gov.uk/government/publications/apprenticeships-off-the-job-training</vt:lpwstr>
      </vt:variant>
      <vt:variant>
        <vt:lpwstr/>
      </vt:variant>
      <vt:variant>
        <vt:i4>5373959</vt:i4>
      </vt:variant>
      <vt:variant>
        <vt:i4>3</vt:i4>
      </vt:variant>
      <vt:variant>
        <vt:i4>0</vt:i4>
      </vt:variant>
      <vt:variant>
        <vt:i4>5</vt:i4>
      </vt:variant>
      <vt:variant>
        <vt:lpwstr>https://www.gov.uk/guidance/apprenticeship-funding-rules</vt:lpwstr>
      </vt:variant>
      <vt:variant>
        <vt:lpwstr/>
      </vt:variant>
      <vt:variant>
        <vt:i4>2228241</vt:i4>
      </vt:variant>
      <vt:variant>
        <vt:i4>0</vt:i4>
      </vt:variant>
      <vt:variant>
        <vt:i4>0</vt:i4>
      </vt:variant>
      <vt:variant>
        <vt:i4>5</vt:i4>
      </vt:variant>
      <vt:variant>
        <vt:lpwstr>mailto:england.levytransfer.nw@nhs.net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Luke</dc:creator>
  <cp:keywords/>
  <cp:lastModifiedBy>Wendy Winnard</cp:lastModifiedBy>
  <cp:revision>2</cp:revision>
  <cp:lastPrinted>2020-02-25T12:33:00Z</cp:lastPrinted>
  <dcterms:created xsi:type="dcterms:W3CDTF">2024-02-07T17:33:00Z</dcterms:created>
  <dcterms:modified xsi:type="dcterms:W3CDTF">2024-02-07T17:33:00Z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0x0101007D9342DF1EC3704DB02F2E0A26B6B8CA</vt:lpwstr>
  </property>
  <property fmtid="{D5CDD505-2E9C-101B-9397-08002B2CF9AE}" pid="3" name="Order">
    <vt:r8>612300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